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Doklady ke kolaudaci stavby požadované stavebním ú</w:t>
      </w:r>
      <w:r>
        <w:rPr>
          <w:rFonts w:ascii="Arial,Bold" w:hAnsi="Arial,Bold" w:cs="Arial,Bold"/>
          <w:b/>
          <w:bCs/>
          <w:sz w:val="32"/>
          <w:szCs w:val="32"/>
        </w:rPr>
        <w:t>ř</w:t>
      </w:r>
      <w:r>
        <w:rPr>
          <w:rFonts w:ascii="Arial" w:hAnsi="Arial" w:cs="Arial"/>
          <w:b/>
          <w:bCs/>
          <w:sz w:val="32"/>
          <w:szCs w:val="32"/>
        </w:rPr>
        <w:t>adem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geometrický plán se zaměřením stavby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vytyčovací výkres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projektová dokumentace ověřená stavebním úřadem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dokumentace skutečného provedení stavby (pokud došlo ke změnám ověřené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projektové dokumentace stavby schválené stavebním úřadem)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stavební deník k nahlédnutí popř. jednoduchý záznam o stavbě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elektro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revizní zpráva vnitřní elektroinstalace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revizní zpráva elektrické přípojky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revizní zpráva hromosvodu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kanalizace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protokol o těsnosti jímky na vyvážení po zabudování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prohlášení o shodě pro jímku na vyvážení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protokol o těsnosti vnitřního kanalizačního potrubí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protokol o těsnosti venkovního kanalizačního potrubí, kanalizační přípojky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smluvní doklad s osobou oprávněnou k likvidaci odpadních vod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povolení užívání vodního díla - ČOV, septiku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voda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povolení užívání vodního díla - studny, včetně povolení k odběru vody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rozbor vody ze studny (pitná voda)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doklad o tlakové zkoušce přípojky vody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protokol o tlakové zkoušce vnitřních rozvodů vody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plyn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revizní zpráva odběrného plynového zařízení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topení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revizní zpráva o kontrole spalinových cest (komínu) popř. doklad o kontrolní prohlídce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protokol o tlakové zkoušce ÚT a topné soustavy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ostatní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prohlášení o shodě provedené vzduchotechniky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protokol o přezkoušení a zkoušce výtahu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doklady o uložení nevyužitelného odpadního materiálu ze stavebních a bouracích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prací na povolené skládce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doklad o řádném zneškodnění nevyužitelného odpadního stavebního materiálu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(azbestu)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doklad o písemném oznámení archeologickému pracovišti zahájení zemních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stavebních prací popř. vyjádření archeologického pracoviště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prohlášení o shodě na instalovaný požární hlásič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zápis o předání a převzetí stavby, pokud byl sepsán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oprávnění a prohlášení o dodržení technologických a montážních postupů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stanovených výrobci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doklady o ověření požadovaných vlastností použitých či zabudovaných výrobků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prohlášení o shodě na montáž sádrokartonových konstrukcí, oprávnění montérů,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prohlášení o dodržení technologických a montážních postupů stanovených výrobci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prohlášení o shodě na montáž kontaktního zateplovacího systému, oprávnění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montérů, prohlášení o dodržení technologických a montážních postupů stanovených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výrobci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prohlášení dodavatelské firmy o provedení stavby v souladu s projektovou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dokumentací stavby a všemi platnými právními předpisy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prohlášení stavbyvedoucího/dozoru o provedení stavby v souladu s projektovou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dokumentací stavby a všemi předpisy</w:t>
      </w:r>
    </w:p>
    <w:p w:rsidR="005F6F25" w:rsidRDefault="00424B85" w:rsidP="00424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Doklady </w:t>
      </w:r>
      <w:proofErr w:type="gramStart"/>
      <w:r>
        <w:rPr>
          <w:rFonts w:ascii="Arial" w:hAnsi="Arial" w:cs="Arial"/>
          <w:sz w:val="24"/>
          <w:szCs w:val="24"/>
        </w:rPr>
        <w:t>ke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doklad, ze kterého bude zřejmé, že při provádění zemních prací nedošlo k poškození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sítí technického vybavení (</w:t>
      </w:r>
      <w:proofErr w:type="spellStart"/>
      <w:r>
        <w:rPr>
          <w:rFonts w:ascii="Arial" w:hAnsi="Arial" w:cs="Arial"/>
          <w:sz w:val="24"/>
          <w:szCs w:val="24"/>
        </w:rPr>
        <w:t>např.Telefónica</w:t>
      </w:r>
      <w:proofErr w:type="spellEnd"/>
      <w:r>
        <w:rPr>
          <w:rFonts w:ascii="Arial" w:hAnsi="Arial" w:cs="Arial"/>
          <w:sz w:val="24"/>
          <w:szCs w:val="24"/>
        </w:rPr>
        <w:t xml:space="preserve"> O2 Czech Republic, a.s., ČEZ Distribuce,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a.s., RWE Distribuční služby, s.r.o., správce vodovodu, kanalizace, osvětlení)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další doklady vyplývající z podmínek stavebního povolení a podmínek dotčených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orgánů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závazná stanoviska</w:t>
      </w:r>
    </w:p>
    <w:p w:rsidR="000B481B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závazné stanovisko </w:t>
      </w:r>
      <w:r w:rsidR="000B481B">
        <w:rPr>
          <w:rFonts w:ascii="Arial" w:hAnsi="Arial" w:cs="Arial"/>
          <w:sz w:val="24"/>
          <w:szCs w:val="24"/>
        </w:rPr>
        <w:t>Magistrátu města Mladé Boleslavi – odboru životního prostředí</w:t>
      </w:r>
    </w:p>
    <w:p w:rsidR="000B481B" w:rsidRDefault="000B481B" w:rsidP="000B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závazné stanovisko </w:t>
      </w:r>
      <w:r>
        <w:rPr>
          <w:rFonts w:ascii="Arial" w:hAnsi="Arial" w:cs="Arial"/>
          <w:sz w:val="24"/>
          <w:szCs w:val="24"/>
        </w:rPr>
        <w:t xml:space="preserve">Magistrátu města Mladé Boleslavi – odboru </w:t>
      </w:r>
      <w:r>
        <w:rPr>
          <w:rFonts w:ascii="Arial" w:hAnsi="Arial" w:cs="Arial"/>
          <w:sz w:val="24"/>
          <w:szCs w:val="24"/>
        </w:rPr>
        <w:t>dopravy a silničního hospodářství</w:t>
      </w:r>
    </w:p>
    <w:p w:rsidR="00424B85" w:rsidRDefault="000B481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závazné stanovisko </w:t>
      </w:r>
      <w:r>
        <w:rPr>
          <w:rFonts w:ascii="Arial" w:hAnsi="Arial" w:cs="Arial"/>
          <w:sz w:val="24"/>
          <w:szCs w:val="24"/>
        </w:rPr>
        <w:t xml:space="preserve">Magistrátu města Mladé Boleslavi – odboru </w:t>
      </w:r>
      <w:r>
        <w:rPr>
          <w:rFonts w:ascii="Arial" w:hAnsi="Arial" w:cs="Arial"/>
          <w:sz w:val="24"/>
          <w:szCs w:val="24"/>
        </w:rPr>
        <w:t>stavebního a rozvoje města – oddělení památkové péče</w:t>
      </w:r>
    </w:p>
    <w:p w:rsidR="00424B85" w:rsidRDefault="000B481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424B85">
        <w:rPr>
          <w:rFonts w:ascii="Arial" w:hAnsi="Arial" w:cs="Arial"/>
          <w:sz w:val="24"/>
          <w:szCs w:val="24"/>
        </w:rPr>
        <w:t xml:space="preserve">. závazné stanovisko Hasičského záchranného sboru </w:t>
      </w:r>
      <w:r w:rsidR="00A11DAB">
        <w:rPr>
          <w:rFonts w:ascii="Arial" w:hAnsi="Arial" w:cs="Arial"/>
          <w:sz w:val="24"/>
          <w:szCs w:val="24"/>
        </w:rPr>
        <w:t>Středočeského kraje</w:t>
      </w:r>
      <w:r w:rsidR="00424B85">
        <w:rPr>
          <w:rFonts w:ascii="Arial" w:hAnsi="Arial" w:cs="Arial"/>
          <w:sz w:val="24"/>
          <w:szCs w:val="24"/>
        </w:rPr>
        <w:t xml:space="preserve"> se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 v</w:t>
      </w:r>
      <w:r w:rsidR="00A11DAB">
        <w:rPr>
          <w:rFonts w:ascii="Arial" w:hAnsi="Arial" w:cs="Arial"/>
          <w:sz w:val="24"/>
          <w:szCs w:val="24"/>
        </w:rPr>
        <w:t> Mladé Boleslavi</w:t>
      </w:r>
    </w:p>
    <w:p w:rsidR="00424B85" w:rsidRDefault="000B481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424B85">
        <w:rPr>
          <w:rFonts w:ascii="Arial" w:hAnsi="Arial" w:cs="Arial"/>
          <w:sz w:val="24"/>
          <w:szCs w:val="24"/>
        </w:rPr>
        <w:t xml:space="preserve">. závazné stanovisko Krajské hygienické stanice </w:t>
      </w:r>
      <w:r w:rsidR="00A11DAB">
        <w:rPr>
          <w:rFonts w:ascii="Arial" w:hAnsi="Arial" w:cs="Arial"/>
          <w:sz w:val="24"/>
          <w:szCs w:val="24"/>
        </w:rPr>
        <w:t>Středočeského kraje</w:t>
      </w:r>
      <w:r w:rsidR="00424B85">
        <w:rPr>
          <w:rFonts w:ascii="Arial" w:hAnsi="Arial" w:cs="Arial"/>
          <w:sz w:val="24"/>
          <w:szCs w:val="24"/>
        </w:rPr>
        <w:t xml:space="preserve"> se sídlem</w:t>
      </w:r>
    </w:p>
    <w:p w:rsidR="00424B85" w:rsidRDefault="00A11DA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Mladé Boleslavi</w:t>
      </w:r>
    </w:p>
    <w:p w:rsidR="00424B85" w:rsidRDefault="000B481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424B85">
        <w:rPr>
          <w:rFonts w:ascii="Arial" w:hAnsi="Arial" w:cs="Arial"/>
          <w:sz w:val="24"/>
          <w:szCs w:val="24"/>
        </w:rPr>
        <w:t xml:space="preserve">. závazné stanovisko Krajské veterinární správy </w:t>
      </w:r>
      <w:r w:rsidR="00A11DAB">
        <w:rPr>
          <w:rFonts w:ascii="Arial" w:hAnsi="Arial" w:cs="Arial"/>
          <w:sz w:val="24"/>
          <w:szCs w:val="24"/>
        </w:rPr>
        <w:t>Středočeského kraje</w:t>
      </w:r>
      <w:r w:rsidR="00424B85">
        <w:rPr>
          <w:rFonts w:ascii="Arial" w:hAnsi="Arial" w:cs="Arial"/>
          <w:sz w:val="24"/>
          <w:szCs w:val="24"/>
        </w:rPr>
        <w:t xml:space="preserve"> sídlem v</w:t>
      </w:r>
    </w:p>
    <w:p w:rsidR="00424B85" w:rsidRDefault="00A11DAB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Mladé Boleslavi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481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vyjádření Oblastního inspektorátu práce pro </w:t>
      </w:r>
      <w:r w:rsidR="00A11DAB">
        <w:rPr>
          <w:rFonts w:ascii="Arial" w:hAnsi="Arial" w:cs="Arial"/>
          <w:sz w:val="24"/>
          <w:szCs w:val="24"/>
        </w:rPr>
        <w:t xml:space="preserve">Středočeský kraj </w:t>
      </w:r>
      <w:r>
        <w:rPr>
          <w:rFonts w:ascii="Arial" w:hAnsi="Arial" w:cs="Arial"/>
          <w:sz w:val="24"/>
          <w:szCs w:val="24"/>
        </w:rPr>
        <w:t xml:space="preserve">se sídlem v </w:t>
      </w:r>
      <w:r w:rsidR="00A11DAB">
        <w:rPr>
          <w:rFonts w:ascii="Arial" w:hAnsi="Arial" w:cs="Arial"/>
          <w:sz w:val="24"/>
          <w:szCs w:val="24"/>
        </w:rPr>
        <w:t>Praze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i záv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né kontrolní prohlídce stavby stavební ú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ad dále sleduje: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dodržení požárně bezpečnostního řešení stavby PBŘ (např. instalace hlásiče požáru</w:t>
      </w:r>
      <w:r w:rsidR="00A11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hasicích přístrojů s platnou revizí, dostatečné vzdálenosti nehořlavých ploch u</w:t>
      </w:r>
      <w:r w:rsidR="00A11DA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komínu</w:t>
      </w:r>
      <w:proofErr w:type="gramEnd"/>
      <w:r>
        <w:rPr>
          <w:rFonts w:ascii="Arial" w:hAnsi="Arial" w:cs="Arial"/>
          <w:sz w:val="24"/>
          <w:szCs w:val="24"/>
        </w:rPr>
        <w:t xml:space="preserve"> či krbu, EPS zabezpečení, vydatnost hydrantu, označení únikových cest,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označení rozvaděče elektro, uzávěrů vody, plynu, požární uzávěry – dveře se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zárubní, výlezy do podstřešního prostoru, atd.),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splnění příslušných norem (výška zábradlí, madla, výška parapetu, výška otevřeného</w:t>
      </w:r>
      <w:r w:rsidR="00A11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volného prostoru),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dodržení vyhlášky č. 398/2009 Sb., o obecných technických požadavcích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zabezpečujících bezbariérové užívání staveb – u osob s pohybovými, zrakovými,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sluchovým a mentálním postižením, osobami pokročilého věku, těhotnými ženami,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doprovázejícími dítě v kočárku nebo dítě do 3 let (parkoviště, rampy,</w:t>
      </w:r>
    </w:p>
    <w:p w:rsidR="00424B85" w:rsidRDefault="00424B85" w:rsidP="00424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chodníky, osazení zařizovacích předmětů v prostorech sociálního zařízení, madla,</w:t>
      </w:r>
    </w:p>
    <w:p w:rsidR="00424B85" w:rsidRDefault="00424B85" w:rsidP="00424B85">
      <w:r>
        <w:rPr>
          <w:rFonts w:ascii="Arial" w:hAnsi="Arial" w:cs="Arial"/>
          <w:sz w:val="24"/>
          <w:szCs w:val="24"/>
        </w:rPr>
        <w:t>zábradlí, šířka dveří, atd.).</w:t>
      </w:r>
    </w:p>
    <w:sectPr w:rsidR="0042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5"/>
    <w:rsid w:val="000B481B"/>
    <w:rsid w:val="00424B85"/>
    <w:rsid w:val="005F6F25"/>
    <w:rsid w:val="00A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Lubana Vondrlíková</dc:creator>
  <cp:lastModifiedBy>Lubana Vondrlíková</cp:lastModifiedBy>
  <cp:revision>3</cp:revision>
  <dcterms:created xsi:type="dcterms:W3CDTF">2016-03-17T05:19:00Z</dcterms:created>
  <dcterms:modified xsi:type="dcterms:W3CDTF">2016-03-17T08:21:00Z</dcterms:modified>
</cp:coreProperties>
</file>