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Pr="00360FD9" w:rsidRDefault="00360FD9" w:rsidP="00F91024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b/>
          <w:sz w:val="28"/>
          <w:szCs w:val="28"/>
        </w:rPr>
        <w:t xml:space="preserve">SBÍRKA </w:t>
      </w:r>
      <w:r w:rsidR="00F91024" w:rsidRPr="00360FD9">
        <w:rPr>
          <w:rFonts w:ascii="Bookman Old Style" w:hAnsi="Bookman Old Style"/>
          <w:b/>
          <w:sz w:val="28"/>
          <w:szCs w:val="28"/>
        </w:rPr>
        <w:t>USNESENÍ</w:t>
      </w:r>
    </w:p>
    <w:p w:rsidR="00F91024" w:rsidRPr="00360FD9" w:rsidRDefault="00F91024" w:rsidP="00F91024">
      <w:pPr>
        <w:spacing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360FD9">
        <w:rPr>
          <w:rFonts w:ascii="Bookman Old Style" w:hAnsi="Bookman Old Style"/>
          <w:b/>
          <w:sz w:val="28"/>
          <w:szCs w:val="28"/>
        </w:rPr>
        <w:t>z jednání Zastupitelstva města Kosmonosy</w:t>
      </w:r>
    </w:p>
    <w:p w:rsidR="00F91024" w:rsidRPr="00360FD9" w:rsidRDefault="00F91024" w:rsidP="00F91024">
      <w:pPr>
        <w:spacing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360FD9">
        <w:rPr>
          <w:rFonts w:ascii="Bookman Old Style" w:hAnsi="Bookman Old Style"/>
          <w:b/>
          <w:sz w:val="28"/>
          <w:szCs w:val="28"/>
        </w:rPr>
        <w:t>č. 1/2014 ze dne 2.</w:t>
      </w:r>
      <w:r w:rsidR="00360FD9" w:rsidRPr="00360FD9">
        <w:rPr>
          <w:rFonts w:ascii="Bookman Old Style" w:hAnsi="Bookman Old Style"/>
          <w:b/>
          <w:sz w:val="28"/>
          <w:szCs w:val="28"/>
        </w:rPr>
        <w:t xml:space="preserve"> </w:t>
      </w:r>
      <w:r w:rsidRPr="00360FD9">
        <w:rPr>
          <w:rFonts w:ascii="Bookman Old Style" w:hAnsi="Bookman Old Style"/>
          <w:b/>
          <w:sz w:val="28"/>
          <w:szCs w:val="28"/>
        </w:rPr>
        <w:t>12.</w:t>
      </w:r>
      <w:r w:rsidR="00360FD9" w:rsidRPr="00360FD9">
        <w:rPr>
          <w:rFonts w:ascii="Bookman Old Style" w:hAnsi="Bookman Old Style"/>
          <w:b/>
          <w:sz w:val="28"/>
          <w:szCs w:val="28"/>
        </w:rPr>
        <w:t xml:space="preserve"> </w:t>
      </w:r>
      <w:r w:rsidRPr="00360FD9">
        <w:rPr>
          <w:rFonts w:ascii="Bookman Old Style" w:hAnsi="Bookman Old Style"/>
          <w:b/>
          <w:sz w:val="28"/>
          <w:szCs w:val="28"/>
        </w:rPr>
        <w:t>2014</w:t>
      </w:r>
    </w:p>
    <w:p w:rsidR="00F91024" w:rsidRPr="00360FD9" w:rsidRDefault="00F91024" w:rsidP="00F91024">
      <w:pPr>
        <w:spacing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F91024" w:rsidRPr="00360FD9" w:rsidRDefault="00F91024" w:rsidP="00F91024">
      <w:pPr>
        <w:spacing w:line="240" w:lineRule="auto"/>
        <w:jc w:val="center"/>
        <w:rPr>
          <w:rFonts w:ascii="Bookman Old Style" w:hAnsi="Bookman Old Style"/>
          <w:b/>
        </w:rPr>
      </w:pPr>
      <w:r w:rsidRPr="00360FD9">
        <w:rPr>
          <w:rFonts w:ascii="Bookman Old Style" w:hAnsi="Bookman Old Style"/>
          <w:b/>
        </w:rPr>
        <w:t>Usnesení k návrhu č. 1/2014</w:t>
      </w:r>
    </w:p>
    <w:p w:rsidR="00F91024" w:rsidRPr="00D54EB0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  <w:szCs w:val="20"/>
        </w:rPr>
      </w:pPr>
      <w:r w:rsidRPr="00D54EB0">
        <w:rPr>
          <w:rFonts w:ascii="Bookman Old Style" w:hAnsi="Bookman Old Style"/>
          <w:b/>
          <w:bCs/>
          <w:szCs w:val="20"/>
        </w:rPr>
        <w:t xml:space="preserve">Zastupitelstvo města Kosmonosy </w:t>
      </w:r>
    </w:p>
    <w:p w:rsidR="00F91024" w:rsidRPr="00360FD9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Cs w:val="20"/>
        </w:rPr>
      </w:pPr>
      <w:r w:rsidRPr="00360FD9">
        <w:rPr>
          <w:rFonts w:ascii="Bookman Old Style" w:hAnsi="Bookman Old Style"/>
          <w:bCs/>
          <w:szCs w:val="20"/>
        </w:rPr>
        <w:t xml:space="preserve">I. </w:t>
      </w:r>
      <w:r w:rsidRPr="00360FD9">
        <w:rPr>
          <w:rFonts w:ascii="Bookman Old Style" w:hAnsi="Bookman Old Style"/>
          <w:b/>
          <w:bCs/>
          <w:szCs w:val="20"/>
        </w:rPr>
        <w:t>schvaluje</w:t>
      </w:r>
      <w:r w:rsidRPr="00360FD9">
        <w:rPr>
          <w:rFonts w:ascii="Bookman Old Style" w:hAnsi="Bookman Old Style"/>
          <w:bCs/>
          <w:szCs w:val="20"/>
        </w:rPr>
        <w:t xml:space="preserve"> dotaci ve výši 30.000,-- Kč žadateli Sdružení hasičů Čech, Moravy a Slezska Sbor dobrovolných hasičů Kosmonosy na zakoupení překážky na požární sport a opravu stávajících překážek pro hasiče kategorie děti, dorost a dospělí</w:t>
      </w:r>
    </w:p>
    <w:p w:rsidR="00F91024" w:rsidRPr="00360FD9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Cs w:val="20"/>
        </w:rPr>
      </w:pPr>
      <w:r w:rsidRPr="00360FD9">
        <w:rPr>
          <w:rFonts w:ascii="Bookman Old Style" w:hAnsi="Bookman Old Style"/>
          <w:bCs/>
          <w:szCs w:val="20"/>
        </w:rPr>
        <w:t xml:space="preserve">II. </w:t>
      </w:r>
      <w:r w:rsidRPr="00360FD9">
        <w:rPr>
          <w:rFonts w:ascii="Bookman Old Style" w:hAnsi="Bookman Old Style"/>
          <w:b/>
          <w:bCs/>
          <w:szCs w:val="20"/>
        </w:rPr>
        <w:t>schvaluje</w:t>
      </w:r>
      <w:r w:rsidRPr="00360FD9">
        <w:rPr>
          <w:rFonts w:ascii="Bookman Old Style" w:hAnsi="Bookman Old Style"/>
          <w:bCs/>
          <w:szCs w:val="20"/>
        </w:rPr>
        <w:t xml:space="preserve"> návrh smlouvy o poskytnutí dotace příjemci Sdružení hasičů Čech, Moravy a Slezska Sbor dobrovolných hasičů Kosmonosy, která je přílohou tohoto návrhu</w:t>
      </w:r>
    </w:p>
    <w:p w:rsidR="00F91024" w:rsidRPr="00360FD9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Cs w:val="20"/>
        </w:rPr>
      </w:pPr>
      <w:r w:rsidRPr="00360FD9">
        <w:rPr>
          <w:rFonts w:ascii="Bookman Old Style" w:hAnsi="Bookman Old Style"/>
          <w:bCs/>
          <w:szCs w:val="20"/>
        </w:rPr>
        <w:t xml:space="preserve">III. </w:t>
      </w:r>
      <w:r w:rsidRPr="00360FD9">
        <w:rPr>
          <w:rFonts w:ascii="Bookman Old Style" w:hAnsi="Bookman Old Style"/>
          <w:b/>
          <w:bCs/>
          <w:szCs w:val="20"/>
        </w:rPr>
        <w:t>schvaluje</w:t>
      </w:r>
      <w:r w:rsidRPr="00360FD9">
        <w:rPr>
          <w:rFonts w:ascii="Bookman Old Style" w:hAnsi="Bookman Old Style"/>
          <w:bCs/>
          <w:szCs w:val="20"/>
        </w:rPr>
        <w:t xml:space="preserve"> návrh rozpočtového opatření č. 41 na poskytnutí dotace příjemci Sdružení hasičů Čech, Moravy a Slezska Sbor dobrovolných hasičů Kosmonosy.</w:t>
      </w:r>
    </w:p>
    <w:p w:rsidR="00F91024" w:rsidRPr="00360FD9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Cs w:val="20"/>
        </w:rPr>
      </w:pPr>
    </w:p>
    <w:p w:rsidR="00F91024" w:rsidRPr="00360FD9" w:rsidRDefault="00F91024" w:rsidP="00F9102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  <w:szCs w:val="20"/>
        </w:rPr>
      </w:pPr>
      <w:r w:rsidRPr="00360FD9">
        <w:rPr>
          <w:rFonts w:ascii="Bookman Old Style" w:hAnsi="Bookman Old Style"/>
          <w:b/>
          <w:bCs/>
          <w:szCs w:val="20"/>
        </w:rPr>
        <w:t>Usnesení k návrhu č. 2/2014</w:t>
      </w:r>
    </w:p>
    <w:p w:rsidR="00F91024" w:rsidRPr="00D54EB0" w:rsidRDefault="00F91024" w:rsidP="00F91024">
      <w:pPr>
        <w:ind w:right="-213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F91024" w:rsidRDefault="00F91024" w:rsidP="00F91024">
      <w:pPr>
        <w:ind w:right="-213"/>
        <w:rPr>
          <w:rFonts w:ascii="Bookman Old Style" w:hAnsi="Bookman Old Style"/>
          <w:bCs/>
        </w:rPr>
      </w:pPr>
      <w:r w:rsidRPr="00F91024">
        <w:rPr>
          <w:rFonts w:ascii="Bookman Old Style" w:hAnsi="Bookman Old Style"/>
          <w:b/>
          <w:bCs/>
        </w:rPr>
        <w:t>bere na vědomí</w:t>
      </w:r>
      <w:r w:rsidRPr="001057A7">
        <w:rPr>
          <w:rFonts w:ascii="Bookman Old Style" w:hAnsi="Bookman Old Style"/>
          <w:bCs/>
        </w:rPr>
        <w:t xml:space="preserve"> provedení jednostranného zápočtu pohledávek a závazků mezi městem Kosmonosy a Sportovním klubem Kosmonosy a považuje žádost spolku Sportovní klub Kosmonosy o prominutí zápůjčky za bezpředmětnou.</w:t>
      </w:r>
    </w:p>
    <w:p w:rsidR="00F91024" w:rsidRDefault="00F91024" w:rsidP="00F91024">
      <w:pPr>
        <w:ind w:right="-213"/>
        <w:rPr>
          <w:rFonts w:ascii="Bookman Old Style" w:hAnsi="Bookman Old Style"/>
          <w:bCs/>
        </w:rPr>
      </w:pPr>
    </w:p>
    <w:p w:rsidR="00F91024" w:rsidRDefault="00F91024" w:rsidP="00F91024">
      <w:pPr>
        <w:ind w:right="-213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3/2014</w:t>
      </w:r>
    </w:p>
    <w:p w:rsidR="00F91024" w:rsidRPr="00D54EB0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 xml:space="preserve">Zastupitelstvo města Kosmonosy </w:t>
      </w:r>
    </w:p>
    <w:p w:rsidR="00F91024" w:rsidRPr="00127853" w:rsidRDefault="00F91024" w:rsidP="00F91024">
      <w:pPr>
        <w:ind w:right="-213"/>
        <w:rPr>
          <w:rFonts w:ascii="Bookman Old Style" w:hAnsi="Bookman Old Style"/>
          <w:bCs/>
        </w:rPr>
      </w:pPr>
      <w:r w:rsidRPr="00127853">
        <w:rPr>
          <w:rFonts w:ascii="Bookman Old Style" w:hAnsi="Bookman Old Style"/>
          <w:b/>
          <w:bCs/>
        </w:rPr>
        <w:t>I. neschvaluje</w:t>
      </w:r>
      <w:r w:rsidRPr="00127853">
        <w:rPr>
          <w:rFonts w:ascii="Bookman Old Style" w:hAnsi="Bookman Old Style"/>
          <w:bCs/>
        </w:rPr>
        <w:t xml:space="preserve"> poskytnutí dotace v roce 2014 spolku Klub biatlonu Horní Stakory ve výši 151.000,-- Kč na pořízení závodních pomůcek a nářadí </w:t>
      </w:r>
    </w:p>
    <w:p w:rsidR="00F91024" w:rsidRDefault="00F91024" w:rsidP="00F91024">
      <w:pPr>
        <w:ind w:right="-213"/>
        <w:rPr>
          <w:rFonts w:ascii="Bookman Old Style" w:hAnsi="Bookman Old Style"/>
          <w:bCs/>
        </w:rPr>
      </w:pPr>
      <w:r w:rsidRPr="00127853">
        <w:rPr>
          <w:rFonts w:ascii="Bookman Old Style" w:hAnsi="Bookman Old Style"/>
          <w:b/>
          <w:bCs/>
        </w:rPr>
        <w:t>II. doporučuje</w:t>
      </w:r>
      <w:r w:rsidRPr="00127853">
        <w:rPr>
          <w:rFonts w:ascii="Bookman Old Style" w:hAnsi="Bookman Old Style"/>
          <w:bCs/>
        </w:rPr>
        <w:t xml:space="preserve"> spolku Klub biatlonu Horní Stakory předložit žádost o poskytnutí dotace z rozpočtu města Kosmonosy na rok 2015 v řádném termínu</w:t>
      </w:r>
      <w:r>
        <w:rPr>
          <w:rFonts w:ascii="Bookman Old Style" w:hAnsi="Bookman Old Style"/>
          <w:bCs/>
        </w:rPr>
        <w:t>.</w:t>
      </w:r>
    </w:p>
    <w:p w:rsidR="00F91024" w:rsidRDefault="00F91024" w:rsidP="00F91024">
      <w:pPr>
        <w:ind w:right="-213"/>
        <w:rPr>
          <w:rFonts w:ascii="Bookman Old Style" w:hAnsi="Bookman Old Style"/>
          <w:bCs/>
        </w:rPr>
      </w:pPr>
    </w:p>
    <w:p w:rsidR="00360FD9" w:rsidRDefault="00360FD9" w:rsidP="00F91024">
      <w:pPr>
        <w:ind w:right="-213"/>
        <w:rPr>
          <w:rFonts w:ascii="Bookman Old Style" w:hAnsi="Bookman Old Style"/>
          <w:bCs/>
        </w:rPr>
      </w:pPr>
    </w:p>
    <w:p w:rsidR="00360FD9" w:rsidRDefault="00360FD9" w:rsidP="00F91024">
      <w:pPr>
        <w:ind w:right="-213"/>
        <w:rPr>
          <w:rFonts w:ascii="Bookman Old Style" w:hAnsi="Bookman Old Style"/>
          <w:bCs/>
        </w:rPr>
      </w:pPr>
    </w:p>
    <w:p w:rsidR="00360FD9" w:rsidRDefault="00360FD9" w:rsidP="00F91024">
      <w:pPr>
        <w:ind w:right="-213"/>
        <w:rPr>
          <w:rFonts w:ascii="Bookman Old Style" w:hAnsi="Bookman Old Style"/>
          <w:bCs/>
        </w:rPr>
      </w:pPr>
    </w:p>
    <w:p w:rsidR="00360FD9" w:rsidRDefault="00360FD9" w:rsidP="00F91024">
      <w:pPr>
        <w:ind w:right="-213"/>
        <w:rPr>
          <w:rFonts w:ascii="Bookman Old Style" w:hAnsi="Bookman Old Style"/>
          <w:bCs/>
        </w:rPr>
      </w:pPr>
    </w:p>
    <w:p w:rsidR="00F91024" w:rsidRDefault="00F91024" w:rsidP="00F91024">
      <w:pPr>
        <w:ind w:right="-213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lastRenderedPageBreak/>
        <w:t>Usnesení k návrhu č. 4/2014</w:t>
      </w:r>
    </w:p>
    <w:p w:rsidR="00F91024" w:rsidRPr="00D54EB0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 w:rsidRPr="00127853">
        <w:rPr>
          <w:rFonts w:ascii="Bookman Old Style" w:hAnsi="Bookman Old Style"/>
          <w:b/>
          <w:bCs/>
        </w:rPr>
        <w:t>schvaluje</w:t>
      </w:r>
      <w:r w:rsidRPr="00127853">
        <w:rPr>
          <w:rFonts w:ascii="Bookman Old Style" w:hAnsi="Bookman Old Style"/>
          <w:bCs/>
        </w:rPr>
        <w:t xml:space="preserve"> návrh rozpočtového opatření č. 47 rozpočtu schváleného na rok 2014 na poskytnutí peněžitého daru ve výši 10.000,-- Kč spolku Sdružení Linka bezpečí na poskytování služeb telefonické krizové pomoci v II. pololetí 2014</w:t>
      </w:r>
      <w:r>
        <w:rPr>
          <w:rFonts w:ascii="Bookman Old Style" w:hAnsi="Bookman Old Style"/>
          <w:bCs/>
        </w:rPr>
        <w:t>.</w:t>
      </w: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5/2014</w:t>
      </w:r>
    </w:p>
    <w:p w:rsidR="00F91024" w:rsidRPr="00D54EB0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 xml:space="preserve">Zastupitelstvo města Kosmonosy </w:t>
      </w:r>
    </w:p>
    <w:p w:rsidR="00F91024" w:rsidRPr="00127853" w:rsidRDefault="00F91024" w:rsidP="00F91024">
      <w:pPr>
        <w:framePr w:hSpace="141" w:wrap="around" w:vAnchor="text" w:hAnchor="text" w:y="1"/>
        <w:ind w:right="-213"/>
        <w:suppressOverlap/>
        <w:rPr>
          <w:rFonts w:ascii="Bookman Old Style" w:hAnsi="Bookman Old Style"/>
          <w:bCs/>
        </w:rPr>
      </w:pPr>
      <w:r w:rsidRPr="00127853">
        <w:rPr>
          <w:rFonts w:ascii="Bookman Old Style" w:hAnsi="Bookman Old Style"/>
          <w:b/>
          <w:bCs/>
        </w:rPr>
        <w:t>I.</w:t>
      </w:r>
      <w:r w:rsidRPr="00127853">
        <w:rPr>
          <w:rFonts w:ascii="Bookman Old Style" w:hAnsi="Bookman Old Style"/>
          <w:bCs/>
        </w:rPr>
        <w:t xml:space="preserve"> </w:t>
      </w:r>
      <w:r w:rsidRPr="00127853">
        <w:rPr>
          <w:rFonts w:ascii="Bookman Old Style" w:hAnsi="Bookman Old Style"/>
          <w:b/>
          <w:bCs/>
        </w:rPr>
        <w:t>schvaluje</w:t>
      </w:r>
      <w:r w:rsidRPr="00127853">
        <w:rPr>
          <w:rFonts w:ascii="Bookman Old Style" w:hAnsi="Bookman Old Style"/>
          <w:bCs/>
        </w:rPr>
        <w:t xml:space="preserve"> poskytnutí dotace spolku Sportovní klub Kosmonosy, se sídlem Hradišťská 850, 293 06 Kosmonosy, IČO 14798441 ve výši 122.400,-- Kč za účelem úhrady zápůjčky finančních prostředků na pořízení materiálu potřebného k provedení oprav na městském sportovišti</w:t>
      </w:r>
    </w:p>
    <w:p w:rsidR="00F91024" w:rsidRPr="00127853" w:rsidRDefault="00F91024" w:rsidP="00F91024">
      <w:pPr>
        <w:framePr w:hSpace="141" w:wrap="around" w:vAnchor="text" w:hAnchor="text" w:y="1"/>
        <w:ind w:right="-213"/>
        <w:suppressOverlap/>
        <w:rPr>
          <w:rFonts w:ascii="Bookman Old Style" w:hAnsi="Bookman Old Style"/>
          <w:bCs/>
        </w:rPr>
      </w:pPr>
      <w:r w:rsidRPr="00127853">
        <w:rPr>
          <w:rFonts w:ascii="Bookman Old Style" w:hAnsi="Bookman Old Style"/>
          <w:b/>
          <w:bCs/>
        </w:rPr>
        <w:t>II. schvaluje</w:t>
      </w:r>
      <w:r w:rsidRPr="00127853">
        <w:rPr>
          <w:rFonts w:ascii="Bookman Old Style" w:hAnsi="Bookman Old Style"/>
          <w:bCs/>
        </w:rPr>
        <w:t xml:space="preserve"> návrh rozpočtového opatření č. 46 na poskytnutí dotace Sportovnímu klubu Kosmonosy </w:t>
      </w: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 w:rsidRPr="00127853">
        <w:rPr>
          <w:rFonts w:ascii="Bookman Old Style" w:hAnsi="Bookman Old Style"/>
          <w:b/>
          <w:bCs/>
        </w:rPr>
        <w:t>III. schvaluje</w:t>
      </w:r>
      <w:r w:rsidRPr="00127853">
        <w:rPr>
          <w:rFonts w:ascii="Bookman Old Style" w:hAnsi="Bookman Old Style"/>
          <w:bCs/>
        </w:rPr>
        <w:t xml:space="preserve"> smlouvu o poskytnutí dotace, která je přílohou tohoto návrhu.</w:t>
      </w: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6/2014</w:t>
      </w:r>
    </w:p>
    <w:p w:rsidR="00791234" w:rsidRPr="00D54EB0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  <w:color w:val="1F497D"/>
        </w:rPr>
      </w:pPr>
      <w:r w:rsidRPr="00127853">
        <w:rPr>
          <w:rFonts w:ascii="Bookman Old Style" w:hAnsi="Bookman Old Style"/>
          <w:b/>
          <w:bCs/>
        </w:rPr>
        <w:t>bere na vědomí</w:t>
      </w:r>
      <w:r w:rsidRPr="00127853">
        <w:rPr>
          <w:rFonts w:ascii="Bookman Old Style" w:hAnsi="Bookman Old Style"/>
        </w:rPr>
        <w:t xml:space="preserve"> nařízení vlády č. 37/2003 Sb. v platném znění a 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  <w:b/>
        </w:rPr>
        <w:t>I.</w:t>
      </w:r>
      <w:r w:rsidRPr="00127853">
        <w:rPr>
          <w:rFonts w:ascii="Bookman Old Style" w:hAnsi="Bookman Old Style"/>
        </w:rPr>
        <w:t xml:space="preserve"> </w:t>
      </w:r>
      <w:r w:rsidRPr="00127853">
        <w:rPr>
          <w:rFonts w:ascii="Bookman Old Style" w:hAnsi="Bookman Old Style"/>
          <w:b/>
          <w:bCs/>
        </w:rPr>
        <w:t>schvaluje</w:t>
      </w:r>
      <w:r w:rsidRPr="00127853">
        <w:rPr>
          <w:rFonts w:ascii="Bookman Old Style" w:hAnsi="Bookman Old Style"/>
        </w:rPr>
        <w:t xml:space="preserve"> následující výší měsíčních odměn: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</w:rPr>
        <w:t>- člen rady: 1910,-- Kč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</w:rPr>
        <w:t>- předseda výboru a komise: 500,-- Kč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</w:rPr>
        <w:t>- člen výboru a komise: 0 Kč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</w:rPr>
        <w:t>- neuvolněný člen zastupitelstva 660,-- Kč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  <w:b/>
        </w:rPr>
        <w:t>II.</w:t>
      </w:r>
      <w:r w:rsidRPr="00127853">
        <w:rPr>
          <w:rFonts w:ascii="Bookman Old Style" w:hAnsi="Bookman Old Style"/>
        </w:rPr>
        <w:t xml:space="preserve"> v případě souběhu několika funkcí </w:t>
      </w:r>
      <w:r>
        <w:rPr>
          <w:rFonts w:ascii="Bookman Old Style" w:hAnsi="Bookman Old Style"/>
        </w:rPr>
        <w:t xml:space="preserve">zastupitelstvo </w:t>
      </w:r>
      <w:r w:rsidRPr="00127853">
        <w:rPr>
          <w:rFonts w:ascii="Bookman Old Style" w:hAnsi="Bookman Old Style"/>
        </w:rPr>
        <w:t xml:space="preserve">města </w:t>
      </w:r>
      <w:r w:rsidRPr="00127853">
        <w:rPr>
          <w:rFonts w:ascii="Bookman Old Style" w:hAnsi="Bookman Old Style"/>
          <w:b/>
          <w:bCs/>
        </w:rPr>
        <w:t>schvaluje</w:t>
      </w:r>
      <w:r w:rsidRPr="00127853">
        <w:rPr>
          <w:rFonts w:ascii="Bookman Old Style" w:hAnsi="Bookman Old Style"/>
        </w:rPr>
        <w:t xml:space="preserve"> poskytování měsíční odměny ve výši souhrnu za jednotlivé funkce pro předsedy výborů a komisí </w:t>
      </w:r>
    </w:p>
    <w:p w:rsidR="00791234" w:rsidRPr="00127853" w:rsidRDefault="00791234" w:rsidP="00791234">
      <w:pPr>
        <w:framePr w:hSpace="141" w:wrap="around" w:vAnchor="text" w:hAnchor="text" w:y="1"/>
        <w:suppressOverlap/>
        <w:rPr>
          <w:rFonts w:ascii="Bookman Old Style" w:hAnsi="Bookman Old Style"/>
        </w:rPr>
      </w:pPr>
      <w:r w:rsidRPr="00127853">
        <w:rPr>
          <w:rFonts w:ascii="Bookman Old Style" w:hAnsi="Bookman Old Style"/>
          <w:b/>
        </w:rPr>
        <w:t>III.</w:t>
      </w:r>
      <w:r w:rsidRPr="00127853">
        <w:rPr>
          <w:rFonts w:ascii="Bookman Old Style" w:hAnsi="Bookman Old Style"/>
        </w:rPr>
        <w:t xml:space="preserve"> </w:t>
      </w:r>
      <w:r w:rsidRPr="00127853">
        <w:rPr>
          <w:rFonts w:ascii="Bookman Old Style" w:hAnsi="Bookman Old Style"/>
          <w:b/>
          <w:bCs/>
        </w:rPr>
        <w:t>schvaluje, aby</w:t>
      </w:r>
      <w:r w:rsidRPr="00127853">
        <w:rPr>
          <w:rFonts w:ascii="Bookman Old Style" w:hAnsi="Bookman Old Style"/>
        </w:rPr>
        <w:t xml:space="preserve"> peněžité plnění předsedům výborů a komisí, kteří nejsou členy zastupitelstva, činilo 500,- Kč a bylo vypláceno na základě Dohody o provedení práce, a to měsíčně. 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</w:rPr>
      </w:pPr>
      <w:r w:rsidRPr="00127853">
        <w:rPr>
          <w:rFonts w:ascii="Bookman Old Style" w:hAnsi="Bookman Old Style"/>
          <w:b/>
        </w:rPr>
        <w:t>IV.</w:t>
      </w:r>
      <w:r w:rsidRPr="00127853">
        <w:rPr>
          <w:rFonts w:ascii="Bookman Old Style" w:hAnsi="Bookman Old Style"/>
        </w:rPr>
        <w:t xml:space="preserve"> </w:t>
      </w:r>
      <w:r w:rsidRPr="00127853">
        <w:rPr>
          <w:rFonts w:ascii="Bookman Old Style" w:hAnsi="Bookman Old Style"/>
          <w:b/>
          <w:bCs/>
        </w:rPr>
        <w:t>schvaluje, aby</w:t>
      </w:r>
      <w:r w:rsidRPr="00127853">
        <w:rPr>
          <w:rFonts w:ascii="Bookman Old Style" w:hAnsi="Bookman Old Style"/>
        </w:rPr>
        <w:t xml:space="preserve"> odměna neuvolněným členům zastupitelstva byla vyplácena ode dne 1. 12. 2014</w:t>
      </w:r>
      <w:r>
        <w:rPr>
          <w:rFonts w:ascii="Bookman Old Style" w:hAnsi="Bookman Old Style"/>
        </w:rPr>
        <w:t>.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Usnesení k návrhu č. 7/2014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Zastupitelstvo města Kosmonosy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 w:rsidRPr="00B1751E">
        <w:rPr>
          <w:rFonts w:ascii="Bookman Old Style" w:hAnsi="Bookman Old Style"/>
          <w:b/>
          <w:bCs/>
        </w:rPr>
        <w:t xml:space="preserve">schvaluje </w:t>
      </w:r>
      <w:r w:rsidRPr="00B1751E">
        <w:rPr>
          <w:rFonts w:ascii="Bookman Old Style" w:hAnsi="Bookman Old Style"/>
          <w:bCs/>
        </w:rPr>
        <w:t>část měsíční odměny uvolněných zastupitelů - příplatek podle počtu obyvatel obce ve výši 17.948,-- Kč.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8/2014</w:t>
      </w:r>
    </w:p>
    <w:p w:rsidR="00791234" w:rsidRPr="00D54EB0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 w:rsidRPr="00B1751E">
        <w:rPr>
          <w:rFonts w:ascii="Bookman Old Style" w:hAnsi="Bookman Old Style"/>
          <w:b/>
          <w:bCs/>
        </w:rPr>
        <w:t>schvaluje</w:t>
      </w:r>
      <w:r w:rsidRPr="00B1751E">
        <w:rPr>
          <w:rFonts w:ascii="Bookman Old Style" w:hAnsi="Bookman Old Style"/>
          <w:bCs/>
        </w:rPr>
        <w:t xml:space="preserve"> pravidla rozpočtového provizoria na I. čtvrtletí roku 2015.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9/2014</w:t>
      </w:r>
    </w:p>
    <w:p w:rsidR="00791234" w:rsidRPr="00D54EB0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 xml:space="preserve">Zastupitelstvo města Kosmonosy </w:t>
      </w:r>
    </w:p>
    <w:p w:rsidR="00791234" w:rsidRPr="00B1751E" w:rsidRDefault="00791234" w:rsidP="00791234">
      <w:pPr>
        <w:spacing w:line="240" w:lineRule="auto"/>
        <w:jc w:val="both"/>
        <w:rPr>
          <w:rFonts w:ascii="Bookman Old Style" w:hAnsi="Bookman Old Style"/>
          <w:bCs/>
        </w:rPr>
      </w:pPr>
      <w:r w:rsidRPr="00B1751E">
        <w:rPr>
          <w:rFonts w:ascii="Bookman Old Style" w:hAnsi="Bookman Old Style"/>
          <w:b/>
          <w:bCs/>
        </w:rPr>
        <w:t>I. schvaluje</w:t>
      </w:r>
      <w:r w:rsidRPr="00B1751E">
        <w:rPr>
          <w:rFonts w:ascii="Bookman Old Style" w:hAnsi="Bookman Old Style"/>
          <w:bCs/>
        </w:rPr>
        <w:t xml:space="preserve"> rozdělení finančních prostředků z odvodu z VHP formou poskytnutí peněžitého daru ve výši nad 20 tis. Kč spolkům a to následovně:</w:t>
      </w:r>
    </w:p>
    <w:p w:rsidR="00791234" w:rsidRPr="00B1751E" w:rsidRDefault="00791234" w:rsidP="00791234">
      <w:pPr>
        <w:spacing w:line="240" w:lineRule="auto"/>
        <w:jc w:val="both"/>
        <w:rPr>
          <w:rFonts w:ascii="Bookman Old Style" w:hAnsi="Bookman Old Style"/>
          <w:b/>
          <w:bCs/>
        </w:rPr>
      </w:pPr>
      <w:r w:rsidRPr="00B1751E">
        <w:rPr>
          <w:rFonts w:ascii="Bookman Old Style" w:hAnsi="Bookman Old Style"/>
          <w:b/>
          <w:bCs/>
        </w:rPr>
        <w:t>- Sportovní klub Kosmonosy ve výši 100.000,-- Kč</w:t>
      </w:r>
    </w:p>
    <w:p w:rsidR="00791234" w:rsidRPr="00B1751E" w:rsidRDefault="00791234" w:rsidP="00791234">
      <w:pPr>
        <w:spacing w:line="240" w:lineRule="auto"/>
        <w:jc w:val="both"/>
        <w:rPr>
          <w:rFonts w:ascii="Bookman Old Style" w:hAnsi="Bookman Old Style"/>
          <w:bCs/>
        </w:rPr>
      </w:pPr>
      <w:r w:rsidRPr="00B1751E">
        <w:rPr>
          <w:rFonts w:ascii="Bookman Old Style" w:hAnsi="Bookman Old Style"/>
          <w:b/>
          <w:bCs/>
        </w:rPr>
        <w:t>- Osvětová beseda Kosmonosy ve výši 50.000,-- Kč</w:t>
      </w:r>
    </w:p>
    <w:p w:rsidR="00791234" w:rsidRPr="00B1751E" w:rsidRDefault="00791234" w:rsidP="00791234">
      <w:pPr>
        <w:spacing w:line="240" w:lineRule="auto"/>
        <w:jc w:val="both"/>
        <w:rPr>
          <w:rFonts w:ascii="Bookman Old Style" w:hAnsi="Bookman Old Style"/>
          <w:bCs/>
        </w:rPr>
      </w:pPr>
      <w:r w:rsidRPr="00B1751E">
        <w:rPr>
          <w:rFonts w:ascii="Bookman Old Style" w:hAnsi="Bookman Old Style"/>
          <w:b/>
          <w:bCs/>
        </w:rPr>
        <w:t>II. schvaluje</w:t>
      </w:r>
      <w:r w:rsidRPr="00B1751E">
        <w:rPr>
          <w:rFonts w:ascii="Bookman Old Style" w:hAnsi="Bookman Old Style"/>
          <w:bCs/>
        </w:rPr>
        <w:t xml:space="preserve"> darovací smlouvy, které jsou přílohou tohoto návrhu</w:t>
      </w:r>
    </w:p>
    <w:p w:rsidR="00791234" w:rsidRDefault="00791234" w:rsidP="00791234">
      <w:pPr>
        <w:spacing w:line="240" w:lineRule="auto"/>
        <w:jc w:val="both"/>
        <w:rPr>
          <w:rFonts w:ascii="Bookman Old Style" w:hAnsi="Bookman Old Style"/>
          <w:bCs/>
        </w:rPr>
      </w:pPr>
      <w:r w:rsidRPr="00B1751E">
        <w:rPr>
          <w:rFonts w:ascii="Bookman Old Style" w:hAnsi="Bookman Old Style"/>
          <w:b/>
          <w:bCs/>
        </w:rPr>
        <w:t>IV. schvaluje</w:t>
      </w:r>
      <w:r w:rsidRPr="00B1751E">
        <w:rPr>
          <w:rFonts w:ascii="Bookman Old Style" w:hAnsi="Bookman Old Style"/>
          <w:bCs/>
        </w:rPr>
        <w:t xml:space="preserve"> návrh rozpočtového opatření č. 48 na rozdělení finan</w:t>
      </w:r>
      <w:r>
        <w:rPr>
          <w:rFonts w:ascii="Bookman Old Style" w:hAnsi="Bookman Old Style"/>
          <w:bCs/>
        </w:rPr>
        <w:t>čních prostředků z odvodu z VHP.</w:t>
      </w:r>
    </w:p>
    <w:p w:rsidR="00791234" w:rsidRDefault="00791234" w:rsidP="00791234">
      <w:pPr>
        <w:spacing w:line="240" w:lineRule="auto"/>
        <w:jc w:val="both"/>
        <w:rPr>
          <w:rFonts w:ascii="Bookman Old Style" w:hAnsi="Bookman Old Style"/>
          <w:bCs/>
        </w:rPr>
      </w:pPr>
    </w:p>
    <w:p w:rsidR="00791234" w:rsidRDefault="00791234" w:rsidP="00791234">
      <w:pPr>
        <w:spacing w:line="240" w:lineRule="auto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10/2014</w:t>
      </w:r>
    </w:p>
    <w:p w:rsidR="00791234" w:rsidRPr="00D54EB0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791234" w:rsidRPr="008C4F41" w:rsidRDefault="00791234" w:rsidP="00791234">
      <w:pPr>
        <w:pStyle w:val="Zkladntext"/>
        <w:rPr>
          <w:rFonts w:ascii="Bookman Old Style" w:hAnsi="Bookman Old Style" w:cs="Arial"/>
          <w:b/>
          <w:bCs/>
          <w:sz w:val="22"/>
          <w:szCs w:val="22"/>
        </w:rPr>
      </w:pPr>
      <w:r w:rsidRPr="008C4F41">
        <w:rPr>
          <w:rFonts w:ascii="Bookman Old Style" w:hAnsi="Bookman Old Style" w:cs="Arial"/>
          <w:b/>
          <w:bCs/>
          <w:sz w:val="22"/>
          <w:szCs w:val="22"/>
        </w:rPr>
        <w:t>I. bere na vědomí</w:t>
      </w:r>
    </w:p>
    <w:p w:rsidR="00791234" w:rsidRPr="008C4F41" w:rsidRDefault="00791234" w:rsidP="00791234">
      <w:pPr>
        <w:pStyle w:val="Zkladntext"/>
        <w:rPr>
          <w:rFonts w:ascii="Bookman Old Style" w:hAnsi="Bookman Old Style" w:cs="Arial"/>
          <w:bCs/>
          <w:sz w:val="22"/>
          <w:szCs w:val="22"/>
        </w:rPr>
      </w:pPr>
      <w:r w:rsidRPr="008C4F41">
        <w:rPr>
          <w:rFonts w:ascii="Bookman Old Style" w:hAnsi="Bookman Old Style" w:cs="Arial"/>
          <w:bCs/>
          <w:sz w:val="22"/>
          <w:szCs w:val="22"/>
        </w:rPr>
        <w:t>žádost o směnu částí pozemků v kat. území Horní Stakory  (žadatel: Jiří Weiss, Jana Palacha 1109, 293 01  Mladá Boleslav, na základě plné moci)</w:t>
      </w:r>
    </w:p>
    <w:p w:rsidR="00791234" w:rsidRPr="008C4F41" w:rsidRDefault="00791234" w:rsidP="00791234">
      <w:pPr>
        <w:pStyle w:val="Zkladntext"/>
        <w:rPr>
          <w:rFonts w:ascii="Bookman Old Style" w:hAnsi="Bookman Old Style" w:cs="Arial"/>
          <w:b/>
          <w:bCs/>
          <w:sz w:val="22"/>
          <w:szCs w:val="22"/>
        </w:rPr>
      </w:pPr>
      <w:r w:rsidRPr="008C4F41">
        <w:rPr>
          <w:rFonts w:ascii="Bookman Old Style" w:hAnsi="Bookman Old Style" w:cs="Arial"/>
          <w:b/>
          <w:bCs/>
          <w:sz w:val="22"/>
          <w:szCs w:val="22"/>
        </w:rPr>
        <w:t>II. ukládá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</w:rPr>
      </w:pPr>
      <w:r w:rsidRPr="008C4F41">
        <w:rPr>
          <w:rFonts w:ascii="Bookman Old Style" w:hAnsi="Bookman Old Style" w:cs="Arial"/>
        </w:rPr>
        <w:t>radě města předložit návrh na konečné rozhodnutí o žádosti na nejbližším zasedání zastupitelstva města po obdržení územní studie k vyhodnocení severozápadní oblasti Z19, Horní Stakory k</w:t>
      </w:r>
      <w:r>
        <w:rPr>
          <w:rFonts w:ascii="Bookman Old Style" w:hAnsi="Bookman Old Style" w:cs="Arial"/>
        </w:rPr>
        <w:t> </w:t>
      </w:r>
      <w:r w:rsidRPr="008C4F41">
        <w:rPr>
          <w:rFonts w:ascii="Bookman Old Style" w:hAnsi="Bookman Old Style" w:cs="Arial"/>
        </w:rPr>
        <w:t>zástavbě</w:t>
      </w:r>
      <w:r>
        <w:rPr>
          <w:rFonts w:ascii="Bookman Old Style" w:hAnsi="Bookman Old Style" w:cs="Arial"/>
        </w:rPr>
        <w:t>.</w:t>
      </w: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Usnesení k návrhu č. 11/2014</w:t>
      </w:r>
    </w:p>
    <w:p w:rsidR="00791234" w:rsidRPr="00EF1F23" w:rsidRDefault="00791234" w:rsidP="00EF1F23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791234" w:rsidRDefault="00360FD9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</w:rPr>
        <w:t>zvolilo</w:t>
      </w:r>
      <w:r w:rsidR="00791234">
        <w:rPr>
          <w:rFonts w:ascii="Bookman Old Style" w:hAnsi="Bookman Old Style"/>
          <w:bCs/>
        </w:rPr>
        <w:t xml:space="preserve"> Miroslav</w:t>
      </w:r>
      <w:r>
        <w:rPr>
          <w:rFonts w:ascii="Bookman Old Style" w:hAnsi="Bookman Old Style"/>
          <w:bCs/>
        </w:rPr>
        <w:t>a Suchého, Ivanu</w:t>
      </w:r>
      <w:r w:rsidR="00791234"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  <w:bCs/>
        </w:rPr>
        <w:t>Vaňoučkovou</w:t>
      </w:r>
      <w:r w:rsidR="00791234">
        <w:rPr>
          <w:rFonts w:ascii="Bookman Old Style" w:hAnsi="Bookman Old Style"/>
          <w:bCs/>
        </w:rPr>
        <w:t xml:space="preserve"> a Vojtěch</w:t>
      </w:r>
      <w:r>
        <w:rPr>
          <w:rFonts w:ascii="Bookman Old Style" w:hAnsi="Bookman Old Style"/>
          <w:bCs/>
        </w:rPr>
        <w:t>a Vaise členy kontrolního výboru</w:t>
      </w:r>
      <w:r w:rsidR="00791234">
        <w:rPr>
          <w:rFonts w:ascii="Bookman Old Style" w:hAnsi="Bookman Old Style"/>
          <w:bCs/>
        </w:rPr>
        <w:t>.</w:t>
      </w:r>
    </w:p>
    <w:p w:rsidR="006E7062" w:rsidRDefault="006E7062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6E7062" w:rsidRDefault="006E7062" w:rsidP="006E7062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 návrhu č. 12/2014</w:t>
      </w:r>
    </w:p>
    <w:p w:rsidR="006E7062" w:rsidRPr="00D54EB0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 xml:space="preserve">Zastupitelstvo města Kosmonosy </w:t>
      </w:r>
    </w:p>
    <w:p w:rsidR="006E7062" w:rsidRDefault="006E7062" w:rsidP="006E7062">
      <w:pPr>
        <w:pStyle w:val="Zkladntext"/>
        <w:rPr>
          <w:rFonts w:ascii="Bookman Old Style" w:hAnsi="Bookman Old Style"/>
          <w:sz w:val="22"/>
          <w:szCs w:val="22"/>
        </w:rPr>
      </w:pPr>
      <w:r w:rsidRPr="008C4F41">
        <w:rPr>
          <w:rFonts w:ascii="Bookman Old Style" w:hAnsi="Bookman Old Style"/>
          <w:b/>
          <w:sz w:val="22"/>
          <w:szCs w:val="22"/>
        </w:rPr>
        <w:t>schvaluje</w:t>
      </w:r>
      <w:r w:rsidRPr="008C4F41">
        <w:rPr>
          <w:rFonts w:ascii="Bookman Old Style" w:hAnsi="Bookman Old Style"/>
          <w:sz w:val="22"/>
          <w:szCs w:val="22"/>
        </w:rPr>
        <w:t xml:space="preserve"> návrh  na přijetí dotace ve výši 1 075 065 Kč z toho 1 003 394 Kč z ERDF (Evropský fond pro regionální rozvoj ) a 71 671 Kč ze Státního fondu životního prostředí ČR na realizaci projektu „Revitalizace zeleně zámeckého parku  a přilehlého okolí“ a  schvaluje podpis  smlouvy č. 14180226 o poskytnutí podpory ze Státního fondu životního prostředí ČR v rámci Operač</w:t>
      </w:r>
      <w:r>
        <w:rPr>
          <w:rFonts w:ascii="Bookman Old Style" w:hAnsi="Bookman Old Style"/>
          <w:sz w:val="22"/>
          <w:szCs w:val="22"/>
        </w:rPr>
        <w:t>ního programu Životní prostředí.</w:t>
      </w:r>
    </w:p>
    <w:p w:rsidR="006E7062" w:rsidRDefault="006E7062" w:rsidP="006E7062">
      <w:pPr>
        <w:pStyle w:val="Zkladntext"/>
        <w:rPr>
          <w:rFonts w:ascii="Bookman Old Style" w:hAnsi="Bookman Old Style"/>
          <w:sz w:val="22"/>
          <w:szCs w:val="22"/>
        </w:rPr>
      </w:pPr>
    </w:p>
    <w:p w:rsidR="006E7062" w:rsidRDefault="006E7062" w:rsidP="006E7062">
      <w:pPr>
        <w:pStyle w:val="Zkladntext"/>
        <w:rPr>
          <w:rFonts w:ascii="Bookman Old Style" w:hAnsi="Bookman Old Style"/>
          <w:sz w:val="22"/>
          <w:szCs w:val="22"/>
        </w:rPr>
      </w:pPr>
    </w:p>
    <w:p w:rsidR="00D54EB0" w:rsidRDefault="006E7062" w:rsidP="00D54EB0">
      <w:pPr>
        <w:pStyle w:val="Zkladntext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Usnesení k návrhu č. 13/2014</w:t>
      </w:r>
    </w:p>
    <w:p w:rsidR="00D54EB0" w:rsidRPr="00D54EB0" w:rsidRDefault="00D54EB0" w:rsidP="00D54EB0">
      <w:pPr>
        <w:pStyle w:val="Zkladntext"/>
        <w:jc w:val="center"/>
        <w:rPr>
          <w:rFonts w:ascii="Bookman Old Style" w:hAnsi="Bookman Old Style"/>
          <w:b/>
          <w:sz w:val="22"/>
          <w:szCs w:val="22"/>
        </w:rPr>
      </w:pPr>
    </w:p>
    <w:p w:rsidR="006E7062" w:rsidRPr="00D54EB0" w:rsidRDefault="006E7062" w:rsidP="00D54EB0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6E7062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eastAsia="Arial" w:hAnsi="Bookman Old Style" w:cs="Arial"/>
        </w:rPr>
      </w:pPr>
      <w:r w:rsidRPr="006E7062">
        <w:rPr>
          <w:rFonts w:ascii="Bookman Old Style" w:hAnsi="Bookman Old Style"/>
          <w:b/>
        </w:rPr>
        <w:t xml:space="preserve">schvaluje </w:t>
      </w:r>
      <w:r w:rsidRPr="008C4F41">
        <w:rPr>
          <w:rFonts w:ascii="Bookman Old Style" w:hAnsi="Bookman Old Style"/>
        </w:rPr>
        <w:t>n</w:t>
      </w:r>
      <w:r>
        <w:rPr>
          <w:rFonts w:ascii="Bookman Old Style" w:eastAsia="Arial" w:hAnsi="Bookman Old Style" w:cs="Arial"/>
          <w:bCs/>
        </w:rPr>
        <w:t>ávrh</w:t>
      </w:r>
      <w:r w:rsidRPr="008C4F41">
        <w:rPr>
          <w:rFonts w:ascii="Bookman Old Style" w:eastAsia="Arial" w:hAnsi="Bookman Old Style" w:cs="Arial"/>
          <w:bCs/>
        </w:rPr>
        <w:t xml:space="preserve"> obecn</w:t>
      </w:r>
      <w:r w:rsidRPr="008C4F41">
        <w:rPr>
          <w:rFonts w:ascii="Bookman Old Style" w:eastAsia="Arial" w:hAnsi="Bookman Old Style" w:cs="Arial"/>
        </w:rPr>
        <w:t xml:space="preserve">ě </w:t>
      </w:r>
      <w:r w:rsidRPr="008C4F41">
        <w:rPr>
          <w:rFonts w:ascii="Bookman Old Style" w:eastAsia="Arial" w:hAnsi="Bookman Old Style" w:cs="Arial"/>
          <w:bCs/>
        </w:rPr>
        <w:t xml:space="preserve">závazné vyhlášky města Kosmonosy </w:t>
      </w:r>
      <w:r w:rsidRPr="008C4F41">
        <w:rPr>
          <w:rFonts w:ascii="Bookman Old Style" w:eastAsia="Arial" w:hAnsi="Bookman Old Style" w:cs="Arial"/>
        </w:rPr>
        <w:t xml:space="preserve">č.1/14 </w:t>
      </w:r>
      <w:r w:rsidRPr="008C4F41">
        <w:rPr>
          <w:rFonts w:ascii="Bookman Old Style" w:eastAsia="Arial" w:hAnsi="Bookman Old Style" w:cs="Arial"/>
          <w:bCs/>
        </w:rPr>
        <w:t>o místním poplatku za provoz systému shromaž</w:t>
      </w:r>
      <w:r w:rsidRPr="008C4F41">
        <w:rPr>
          <w:rFonts w:ascii="Bookman Old Style" w:eastAsia="Arial" w:hAnsi="Bookman Old Style" w:cs="Arial"/>
        </w:rPr>
        <w:t>ď</w:t>
      </w:r>
      <w:r w:rsidRPr="008C4F41">
        <w:rPr>
          <w:rFonts w:ascii="Bookman Old Style" w:eastAsia="Arial" w:hAnsi="Bookman Old Style" w:cs="Arial"/>
          <w:bCs/>
        </w:rPr>
        <w:t>ování, sb</w:t>
      </w:r>
      <w:r w:rsidRPr="008C4F41">
        <w:rPr>
          <w:rFonts w:ascii="Bookman Old Style" w:eastAsia="Arial" w:hAnsi="Bookman Old Style" w:cs="Arial"/>
        </w:rPr>
        <w:t>ě</w:t>
      </w:r>
      <w:r w:rsidRPr="008C4F41">
        <w:rPr>
          <w:rFonts w:ascii="Bookman Old Style" w:eastAsia="Arial" w:hAnsi="Bookman Old Style" w:cs="Arial"/>
          <w:bCs/>
        </w:rPr>
        <w:t>ru, p</w:t>
      </w:r>
      <w:r w:rsidRPr="008C4F41">
        <w:rPr>
          <w:rFonts w:ascii="Bookman Old Style" w:eastAsia="Arial" w:hAnsi="Bookman Old Style" w:cs="Arial"/>
        </w:rPr>
        <w:t>ř</w:t>
      </w:r>
      <w:r w:rsidRPr="008C4F41">
        <w:rPr>
          <w:rFonts w:ascii="Bookman Old Style" w:eastAsia="Arial" w:hAnsi="Bookman Old Style" w:cs="Arial"/>
          <w:bCs/>
        </w:rPr>
        <w:t>epravy, t</w:t>
      </w:r>
      <w:r w:rsidRPr="008C4F41">
        <w:rPr>
          <w:rFonts w:ascii="Bookman Old Style" w:eastAsia="Arial" w:hAnsi="Bookman Old Style" w:cs="Arial"/>
        </w:rPr>
        <w:t>ř</w:t>
      </w:r>
      <w:r w:rsidRPr="008C4F41">
        <w:rPr>
          <w:rFonts w:ascii="Bookman Old Style" w:eastAsia="Arial" w:hAnsi="Bookman Old Style" w:cs="Arial"/>
          <w:bCs/>
        </w:rPr>
        <w:t>íd</w:t>
      </w:r>
      <w:r w:rsidRPr="008C4F41">
        <w:rPr>
          <w:rFonts w:ascii="Bookman Old Style" w:eastAsia="Arial" w:hAnsi="Bookman Old Style" w:cs="Arial"/>
        </w:rPr>
        <w:t>ě</w:t>
      </w:r>
      <w:r w:rsidRPr="008C4F41">
        <w:rPr>
          <w:rFonts w:ascii="Bookman Old Style" w:eastAsia="Arial" w:hAnsi="Bookman Old Style" w:cs="Arial"/>
          <w:bCs/>
        </w:rPr>
        <w:t>ní, využívání a odstra</w:t>
      </w:r>
      <w:r w:rsidRPr="008C4F41">
        <w:rPr>
          <w:rFonts w:ascii="Bookman Old Style" w:eastAsia="Arial" w:hAnsi="Bookman Old Style" w:cs="Arial"/>
        </w:rPr>
        <w:t>ň</w:t>
      </w:r>
      <w:r w:rsidRPr="008C4F41">
        <w:rPr>
          <w:rFonts w:ascii="Bookman Old Style" w:eastAsia="Arial" w:hAnsi="Bookman Old Style" w:cs="Arial"/>
          <w:bCs/>
        </w:rPr>
        <w:t>ování komunálních odpad</w:t>
      </w:r>
      <w:r w:rsidRPr="008C4F41">
        <w:rPr>
          <w:rFonts w:ascii="Bookman Old Style" w:eastAsia="Arial" w:hAnsi="Bookman Old Style" w:cs="Arial"/>
        </w:rPr>
        <w:t>ů</w:t>
      </w:r>
      <w:r>
        <w:rPr>
          <w:rFonts w:ascii="Bookman Old Style" w:eastAsia="Arial" w:hAnsi="Bookman Old Style" w:cs="Arial"/>
        </w:rPr>
        <w:t>.</w:t>
      </w:r>
    </w:p>
    <w:p w:rsidR="006E7062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eastAsia="Arial" w:hAnsi="Bookman Old Style" w:cs="Arial"/>
        </w:rPr>
      </w:pPr>
    </w:p>
    <w:p w:rsidR="006E7062" w:rsidRDefault="006E7062" w:rsidP="006E7062">
      <w:pPr>
        <w:tabs>
          <w:tab w:val="left" w:pos="3700"/>
          <w:tab w:val="left" w:pos="5624"/>
        </w:tabs>
        <w:jc w:val="center"/>
        <w:rPr>
          <w:rFonts w:ascii="Bookman Old Style" w:eastAsia="Arial" w:hAnsi="Bookman Old Style" w:cs="Arial"/>
          <w:b/>
        </w:rPr>
      </w:pPr>
      <w:r>
        <w:rPr>
          <w:rFonts w:ascii="Bookman Old Style" w:eastAsia="Arial" w:hAnsi="Bookman Old Style" w:cs="Arial"/>
          <w:b/>
        </w:rPr>
        <w:t>Usnesení k návrhu č. 14/2014</w:t>
      </w:r>
    </w:p>
    <w:p w:rsidR="006E7062" w:rsidRPr="00D54EB0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D54EB0" w:rsidRDefault="00D54EB0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zvolilo</w:t>
      </w:r>
    </w:p>
    <w:p w:rsidR="00D54EB0" w:rsidRPr="00D54EB0" w:rsidRDefault="00D54EB0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 w:rsidRPr="00D54EB0">
        <w:rPr>
          <w:rFonts w:ascii="Bookman Old Style" w:hAnsi="Bookman Old Style"/>
          <w:bCs/>
        </w:rPr>
        <w:t xml:space="preserve">- </w:t>
      </w:r>
      <w:r w:rsidR="006E7062" w:rsidRPr="00D54EB0">
        <w:rPr>
          <w:rFonts w:ascii="Bookman Old Style" w:hAnsi="Bookman Old Style"/>
          <w:bCs/>
        </w:rPr>
        <w:t xml:space="preserve">MUDr. Josefa Čepelíka </w:t>
      </w:r>
      <w:r w:rsidRPr="00D54EB0">
        <w:rPr>
          <w:rFonts w:ascii="Bookman Old Style" w:hAnsi="Bookman Old Style"/>
          <w:bCs/>
        </w:rPr>
        <w:t>předsedou finančního výboru</w:t>
      </w:r>
    </w:p>
    <w:p w:rsidR="006E7062" w:rsidRDefault="00D54EB0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- </w:t>
      </w:r>
      <w:r w:rsidR="006E7062">
        <w:rPr>
          <w:rFonts w:ascii="Bookman Old Style" w:hAnsi="Bookman Old Style"/>
          <w:bCs/>
        </w:rPr>
        <w:t>Doc.</w:t>
      </w:r>
      <w:r w:rsidR="006E7062" w:rsidRPr="00EE5F7A">
        <w:rPr>
          <w:rFonts w:ascii="Bookman Old Style" w:hAnsi="Bookman Old Style"/>
          <w:bCs/>
        </w:rPr>
        <w:t>MUDr.</w:t>
      </w:r>
      <w:r w:rsidR="006E7062">
        <w:rPr>
          <w:rFonts w:ascii="Bookman Old Style" w:hAnsi="Bookman Old Style"/>
          <w:bCs/>
        </w:rPr>
        <w:t xml:space="preserve"> Ladislav</w:t>
      </w:r>
      <w:r>
        <w:rPr>
          <w:rFonts w:ascii="Bookman Old Style" w:hAnsi="Bookman Old Style"/>
          <w:bCs/>
        </w:rPr>
        <w:t>a</w:t>
      </w:r>
      <w:r w:rsidR="006E7062" w:rsidRPr="00EE5F7A">
        <w:rPr>
          <w:rFonts w:ascii="Bookman Old Style" w:hAnsi="Bookman Old Style"/>
          <w:bCs/>
        </w:rPr>
        <w:t xml:space="preserve"> Horák</w:t>
      </w:r>
      <w:r>
        <w:rPr>
          <w:rFonts w:ascii="Bookman Old Style" w:hAnsi="Bookman Old Style"/>
          <w:bCs/>
        </w:rPr>
        <w:t>a</w:t>
      </w:r>
      <w:r w:rsidR="006E7062" w:rsidRPr="00EE5F7A">
        <w:rPr>
          <w:rFonts w:ascii="Bookman Old Style" w:hAnsi="Bookman Old Style"/>
          <w:bCs/>
        </w:rPr>
        <w:t>,</w:t>
      </w:r>
      <w:r w:rsidR="006E7062">
        <w:rPr>
          <w:rFonts w:ascii="Bookman Old Style" w:hAnsi="Bookman Old Style"/>
          <w:bCs/>
        </w:rPr>
        <w:t xml:space="preserve"> Dr.Sc.,</w:t>
      </w:r>
      <w:r w:rsidR="006E7062" w:rsidRPr="00EE5F7A">
        <w:rPr>
          <w:rFonts w:ascii="Bookman Old Style" w:hAnsi="Bookman Old Style"/>
          <w:bCs/>
        </w:rPr>
        <w:t xml:space="preserve"> Ing. </w:t>
      </w:r>
      <w:r>
        <w:rPr>
          <w:rFonts w:ascii="Bookman Old Style" w:hAnsi="Bookman Old Style"/>
          <w:bCs/>
        </w:rPr>
        <w:t>Františka</w:t>
      </w:r>
      <w:r w:rsidR="006E7062"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  <w:bCs/>
        </w:rPr>
        <w:t>Čáslavu</w:t>
      </w:r>
      <w:r w:rsidR="006E7062" w:rsidRPr="00EE5F7A">
        <w:rPr>
          <w:rFonts w:ascii="Bookman Old Style" w:hAnsi="Bookman Old Style"/>
          <w:bCs/>
        </w:rPr>
        <w:t xml:space="preserve"> a Vladimír</w:t>
      </w:r>
      <w:r>
        <w:rPr>
          <w:rFonts w:ascii="Bookman Old Style" w:hAnsi="Bookman Old Style"/>
          <w:bCs/>
        </w:rPr>
        <w:t>a</w:t>
      </w:r>
      <w:r w:rsidR="006E7062" w:rsidRPr="00EE5F7A">
        <w:rPr>
          <w:rFonts w:ascii="Bookman Old Style" w:hAnsi="Bookman Old Style"/>
          <w:bCs/>
        </w:rPr>
        <w:t xml:space="preserve"> Fišer</w:t>
      </w:r>
      <w:r>
        <w:rPr>
          <w:rFonts w:ascii="Bookman Old Style" w:hAnsi="Bookman Old Style"/>
          <w:bCs/>
        </w:rPr>
        <w:t>a členy finančního výboru</w:t>
      </w:r>
    </w:p>
    <w:p w:rsidR="006E7062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6E7062" w:rsidRDefault="006E7062" w:rsidP="006E7062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15/2014</w:t>
      </w:r>
    </w:p>
    <w:p w:rsidR="006E7062" w:rsidRPr="00D54EB0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6E7062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 w:rsidRPr="00EE5F7A">
        <w:rPr>
          <w:rFonts w:ascii="Bookman Old Style" w:hAnsi="Bookman Old Style"/>
          <w:b/>
          <w:bCs/>
        </w:rPr>
        <w:t>odkládá</w:t>
      </w:r>
      <w:r w:rsidRPr="00EE5F7A">
        <w:rPr>
          <w:rFonts w:ascii="Bookman Old Style" w:hAnsi="Bookman Old Style"/>
          <w:bCs/>
        </w:rPr>
        <w:t xml:space="preserve"> volbu předsedy a členů osadního výboru na příští jednání zastupitelstva města.</w:t>
      </w:r>
    </w:p>
    <w:p w:rsidR="006E7062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6E7062" w:rsidRDefault="006E7062" w:rsidP="006E7062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Usnesení k návrhu č. 16/2014</w:t>
      </w:r>
    </w:p>
    <w:p w:rsidR="00EC0C38" w:rsidRPr="00D54EB0" w:rsidRDefault="00EC0C38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 xml:space="preserve">Zastupitelstvo města Kosmonosy </w:t>
      </w:r>
    </w:p>
    <w:p w:rsidR="00EC0C38" w:rsidRDefault="00D54EB0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</w:rPr>
        <w:t>zvolilo</w:t>
      </w:r>
      <w:r w:rsidR="00EC0C38" w:rsidRPr="00EE5F7A"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  <w:bCs/>
        </w:rPr>
        <w:t>Mgr. Veroniku Krčmářovou</w:t>
      </w:r>
      <w:r w:rsidR="00EC0C38" w:rsidRPr="00EE5F7A">
        <w:rPr>
          <w:rFonts w:ascii="Bookman Old Style" w:hAnsi="Bookman Old Style"/>
          <w:bCs/>
        </w:rPr>
        <w:t>, JUDr. Tomáš</w:t>
      </w:r>
      <w:r>
        <w:rPr>
          <w:rFonts w:ascii="Bookman Old Style" w:hAnsi="Bookman Old Style"/>
          <w:bCs/>
        </w:rPr>
        <w:t xml:space="preserve">e Procházku, Miladu Remešovou a Bc. Janu Křížkovou </w:t>
      </w:r>
      <w:r w:rsidRPr="00D54EB0">
        <w:rPr>
          <w:rFonts w:ascii="Bookman Old Style" w:hAnsi="Bookman Old Style"/>
          <w:bCs/>
        </w:rPr>
        <w:t>členy výboru pro škol</w:t>
      </w:r>
      <w:r>
        <w:rPr>
          <w:rFonts w:ascii="Bookman Old Style" w:hAnsi="Bookman Old Style"/>
          <w:bCs/>
        </w:rPr>
        <w:t>ství, kulturu a sport</w:t>
      </w:r>
      <w:r w:rsidR="00EC0C38" w:rsidRPr="00EE5F7A">
        <w:rPr>
          <w:rFonts w:ascii="Bookman Old Style" w:hAnsi="Bookman Old Style"/>
          <w:bCs/>
        </w:rPr>
        <w:t>.</w:t>
      </w:r>
    </w:p>
    <w:p w:rsidR="00EC0C38" w:rsidRDefault="00EC0C38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D54EB0" w:rsidRDefault="00D54EB0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EC0C38" w:rsidRDefault="00EC0C38" w:rsidP="00EC0C38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lastRenderedPageBreak/>
        <w:t>Usnesení k návrhu č. 17/2014</w:t>
      </w:r>
    </w:p>
    <w:p w:rsidR="00EC0C38" w:rsidRPr="00D54EB0" w:rsidRDefault="00EC0C38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  <w:r w:rsidRPr="00D54EB0">
        <w:rPr>
          <w:rFonts w:ascii="Bookman Old Style" w:hAnsi="Bookman Old Style"/>
          <w:b/>
          <w:bCs/>
        </w:rPr>
        <w:t>Zastupitelstvo města Kosmonosy</w:t>
      </w:r>
    </w:p>
    <w:p w:rsidR="00D54EB0" w:rsidRPr="00EE5F7A" w:rsidRDefault="00D54EB0" w:rsidP="00D54EB0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</w:rPr>
        <w:t>zvolilo</w:t>
      </w:r>
      <w:r w:rsidRPr="00EE5F7A">
        <w:rPr>
          <w:rFonts w:ascii="Bookman Old Style" w:hAnsi="Bookman Old Style"/>
          <w:bCs/>
        </w:rPr>
        <w:t xml:space="preserve"> Ing. Jiřího Müllera</w:t>
      </w:r>
      <w:r>
        <w:rPr>
          <w:rFonts w:ascii="Bookman Old Style" w:hAnsi="Bookman Old Style"/>
          <w:bCs/>
        </w:rPr>
        <w:t xml:space="preserve"> zástupcem města v DSO Mikroregion Baba</w:t>
      </w:r>
      <w:r w:rsidRPr="00EE5F7A">
        <w:rPr>
          <w:rFonts w:ascii="Bookman Old Style" w:hAnsi="Bookman Old Style"/>
          <w:bCs/>
        </w:rPr>
        <w:t>.</w:t>
      </w:r>
    </w:p>
    <w:p w:rsidR="00EC0C38" w:rsidRDefault="00EC0C38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EC0C38" w:rsidRDefault="00EC0C38" w:rsidP="00EC0C38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Zapsala: Olga Haišmanová</w:t>
      </w: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Za návrhovou komisi:</w:t>
      </w: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………………………………                                         ……………………………</w:t>
      </w: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Ing. Pavel Janeček                                                     Bc. Jana Křížková</w:t>
      </w: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</w:p>
    <w:p w:rsidR="00D54EB0" w:rsidRDefault="00D54EB0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……………………………..                                          ……………………………</w:t>
      </w:r>
    </w:p>
    <w:p w:rsid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Ing. Jiří Müller                                                          Martin Macoun</w:t>
      </w:r>
    </w:p>
    <w:p w:rsidR="00EC0C38" w:rsidRPr="00EC0C38" w:rsidRDefault="00EC0C38" w:rsidP="00EC0C38">
      <w:pPr>
        <w:tabs>
          <w:tab w:val="left" w:pos="3700"/>
          <w:tab w:val="left" w:pos="5624"/>
        </w:tabs>
        <w:spacing w:line="240" w:lineRule="auto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Cs/>
        </w:rPr>
        <w:t>starosta                                                                     místostarosta</w:t>
      </w:r>
    </w:p>
    <w:p w:rsidR="00EC0C38" w:rsidRPr="00EC0C38" w:rsidRDefault="00EC0C38" w:rsidP="00EC0C38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6E7062" w:rsidRPr="006E7062" w:rsidRDefault="006E7062" w:rsidP="006E7062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6E7062" w:rsidRPr="00EE5F7A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6E7062" w:rsidRPr="006E7062" w:rsidRDefault="006E7062" w:rsidP="006E7062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6E7062" w:rsidRPr="00EE5F7A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6E7062" w:rsidRPr="006E7062" w:rsidRDefault="006E7062" w:rsidP="006E7062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6E7062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6E7062" w:rsidRPr="006E7062" w:rsidRDefault="006E7062" w:rsidP="006E7062">
      <w:pPr>
        <w:pStyle w:val="Zkladntext"/>
        <w:rPr>
          <w:rFonts w:ascii="Bookman Old Style" w:hAnsi="Bookman Old Style"/>
          <w:sz w:val="22"/>
          <w:szCs w:val="22"/>
        </w:rPr>
      </w:pPr>
    </w:p>
    <w:p w:rsidR="006E7062" w:rsidRPr="006E7062" w:rsidRDefault="006E7062" w:rsidP="006E7062">
      <w:pPr>
        <w:pStyle w:val="Zkladntext"/>
        <w:jc w:val="center"/>
        <w:rPr>
          <w:rFonts w:ascii="Bookman Old Style" w:hAnsi="Bookman Old Style"/>
          <w:b/>
          <w:sz w:val="22"/>
          <w:szCs w:val="22"/>
        </w:rPr>
      </w:pPr>
    </w:p>
    <w:p w:rsidR="006E7062" w:rsidRPr="008C4F41" w:rsidRDefault="006E7062" w:rsidP="006E7062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18"/>
        </w:rPr>
      </w:pPr>
    </w:p>
    <w:p w:rsidR="006E7062" w:rsidRPr="006E7062" w:rsidRDefault="006E7062" w:rsidP="006E7062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791234" w:rsidRPr="008C4F41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</w:rPr>
      </w:pPr>
    </w:p>
    <w:p w:rsidR="00791234" w:rsidRPr="00791234" w:rsidRDefault="00791234" w:rsidP="00791234">
      <w:pPr>
        <w:tabs>
          <w:tab w:val="left" w:pos="3700"/>
          <w:tab w:val="left" w:pos="5624"/>
        </w:tabs>
        <w:rPr>
          <w:rFonts w:ascii="Bookman Old Style" w:hAnsi="Bookman Old Style" w:cs="Arial"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</w:rPr>
      </w:pPr>
    </w:p>
    <w:p w:rsidR="00791234" w:rsidRDefault="00791234" w:rsidP="00791234">
      <w:pPr>
        <w:spacing w:line="240" w:lineRule="auto"/>
        <w:jc w:val="center"/>
        <w:rPr>
          <w:rFonts w:ascii="Bookman Old Style" w:hAnsi="Bookman Old Style"/>
          <w:b/>
          <w:bCs/>
        </w:rPr>
      </w:pPr>
    </w:p>
    <w:p w:rsidR="00791234" w:rsidRPr="00791234" w:rsidRDefault="00791234" w:rsidP="00791234">
      <w:pPr>
        <w:spacing w:line="240" w:lineRule="auto"/>
        <w:rPr>
          <w:rFonts w:ascii="Bookman Old Style" w:hAnsi="Bookman Old Style"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</w:p>
    <w:p w:rsidR="00791234" w:rsidRPr="00791234" w:rsidRDefault="00791234" w:rsidP="00791234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18"/>
        </w:rPr>
      </w:pPr>
    </w:p>
    <w:p w:rsidR="00791234" w:rsidRPr="00791234" w:rsidRDefault="00791234" w:rsidP="00791234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791234" w:rsidRDefault="00791234" w:rsidP="0079123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791234" w:rsidRPr="00791234" w:rsidRDefault="00791234" w:rsidP="00791234">
      <w:pPr>
        <w:tabs>
          <w:tab w:val="left" w:pos="3700"/>
          <w:tab w:val="left" w:pos="5624"/>
        </w:tabs>
        <w:rPr>
          <w:rFonts w:ascii="Bookman Old Style" w:hAnsi="Bookman Old Style"/>
        </w:rPr>
      </w:pPr>
    </w:p>
    <w:p w:rsidR="00F91024" w:rsidRPr="00F91024" w:rsidRDefault="00F91024" w:rsidP="00F91024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</w:p>
    <w:p w:rsidR="00F91024" w:rsidRPr="00F91024" w:rsidRDefault="00F91024" w:rsidP="00F91024">
      <w:pPr>
        <w:tabs>
          <w:tab w:val="left" w:pos="3700"/>
          <w:tab w:val="left" w:pos="5624"/>
        </w:tabs>
        <w:rPr>
          <w:rFonts w:ascii="Bookman Old Style" w:hAnsi="Bookman Old Style"/>
          <w:bCs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</w:rPr>
      </w:pPr>
    </w:p>
    <w:p w:rsidR="00F91024" w:rsidRPr="00F91024" w:rsidRDefault="00F91024" w:rsidP="00F91024">
      <w:pPr>
        <w:ind w:right="-213"/>
        <w:rPr>
          <w:rFonts w:ascii="Bookman Old Style" w:hAnsi="Bookman Old Style"/>
        </w:rPr>
      </w:pPr>
    </w:p>
    <w:p w:rsidR="00F91024" w:rsidRPr="001057A7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/>
          <w:bCs/>
        </w:rPr>
      </w:pPr>
    </w:p>
    <w:p w:rsidR="00F91024" w:rsidRPr="00F91024" w:rsidRDefault="00F91024" w:rsidP="00F91024">
      <w:pPr>
        <w:ind w:right="-213"/>
        <w:rPr>
          <w:rFonts w:ascii="Bookman Old Style" w:hAnsi="Bookman Old Style"/>
          <w:bCs/>
        </w:rPr>
      </w:pPr>
    </w:p>
    <w:p w:rsidR="00F91024" w:rsidRPr="001057A7" w:rsidRDefault="00F91024" w:rsidP="00F91024">
      <w:pPr>
        <w:ind w:right="-213"/>
        <w:rPr>
          <w:rFonts w:ascii="Bookman Old Style" w:hAnsi="Bookman Old Style"/>
          <w:bCs/>
        </w:rPr>
      </w:pPr>
    </w:p>
    <w:p w:rsidR="00F91024" w:rsidRPr="00F91024" w:rsidRDefault="00F91024" w:rsidP="00F91024">
      <w:pPr>
        <w:tabs>
          <w:tab w:val="left" w:pos="3700"/>
          <w:tab w:val="left" w:pos="5624"/>
        </w:tabs>
        <w:rPr>
          <w:rFonts w:ascii="Bookman Old Style" w:hAnsi="Bookman Old Style"/>
          <w:bCs/>
          <w:szCs w:val="20"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Cs w:val="20"/>
        </w:rPr>
      </w:pPr>
    </w:p>
    <w:p w:rsidR="00F91024" w:rsidRPr="00F91024" w:rsidRDefault="00F91024" w:rsidP="00F91024">
      <w:pPr>
        <w:tabs>
          <w:tab w:val="left" w:pos="3700"/>
          <w:tab w:val="left" w:pos="5624"/>
        </w:tabs>
        <w:jc w:val="center"/>
        <w:rPr>
          <w:rFonts w:ascii="Bookman Old Style" w:hAnsi="Bookman Old Style"/>
          <w:b/>
          <w:bCs/>
          <w:szCs w:val="20"/>
        </w:rPr>
      </w:pPr>
    </w:p>
    <w:p w:rsidR="00F91024" w:rsidRPr="001057A7" w:rsidRDefault="00F91024" w:rsidP="00F91024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18"/>
          <w:szCs w:val="20"/>
        </w:rPr>
      </w:pPr>
    </w:p>
    <w:p w:rsidR="00F91024" w:rsidRDefault="00F91024" w:rsidP="00F91024">
      <w:pPr>
        <w:tabs>
          <w:tab w:val="left" w:pos="3700"/>
          <w:tab w:val="left" w:pos="5624"/>
        </w:tabs>
        <w:jc w:val="both"/>
        <w:rPr>
          <w:rFonts w:ascii="Calibri" w:hAnsi="Calibri"/>
          <w:b/>
          <w:bCs/>
          <w:szCs w:val="20"/>
        </w:rPr>
      </w:pPr>
    </w:p>
    <w:p w:rsidR="00F91024" w:rsidRPr="00F91024" w:rsidRDefault="00F91024" w:rsidP="00F91024">
      <w:pPr>
        <w:spacing w:line="240" w:lineRule="auto"/>
        <w:rPr>
          <w:sz w:val="28"/>
          <w:szCs w:val="28"/>
        </w:rPr>
      </w:pPr>
    </w:p>
    <w:sectPr w:rsidR="00F91024" w:rsidRPr="00F91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24"/>
    <w:rsid w:val="00227D78"/>
    <w:rsid w:val="00360FD9"/>
    <w:rsid w:val="003C429A"/>
    <w:rsid w:val="003F366E"/>
    <w:rsid w:val="006E7062"/>
    <w:rsid w:val="00791234"/>
    <w:rsid w:val="00D54EB0"/>
    <w:rsid w:val="00EC0C38"/>
    <w:rsid w:val="00EF1F23"/>
    <w:rsid w:val="00F9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91234"/>
    <w:pPr>
      <w:overflowPunct w:val="0"/>
      <w:autoSpaceDE w:val="0"/>
      <w:autoSpaceDN w:val="0"/>
      <w:adjustRightInd w:val="0"/>
      <w:spacing w:after="0" w:line="240" w:lineRule="auto"/>
      <w:ind w:right="-213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912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91234"/>
    <w:pPr>
      <w:overflowPunct w:val="0"/>
      <w:autoSpaceDE w:val="0"/>
      <w:autoSpaceDN w:val="0"/>
      <w:adjustRightInd w:val="0"/>
      <w:spacing w:after="0" w:line="240" w:lineRule="auto"/>
      <w:ind w:right="-213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912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886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dcterms:created xsi:type="dcterms:W3CDTF">2014-12-11T08:16:00Z</dcterms:created>
  <dcterms:modified xsi:type="dcterms:W3CDTF">2014-12-11T08:16:00Z</dcterms:modified>
</cp:coreProperties>
</file>