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2F" w:rsidRDefault="00235C2F" w:rsidP="00FB2626">
      <w:pPr>
        <w:pStyle w:val="Title"/>
        <w:ind w:right="-337"/>
        <w:outlineLvl w:val="0"/>
      </w:pPr>
      <w:r>
        <w:t xml:space="preserve">Zápis z jednání Zastupitelstva města Kosmonosy </w:t>
      </w:r>
    </w:p>
    <w:p w:rsidR="00235C2F" w:rsidRDefault="00235C2F" w:rsidP="00FB2626">
      <w:pPr>
        <w:jc w:val="center"/>
        <w:outlineLvl w:val="0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>č. 1/13 ze dne 13.2.2013</w:t>
      </w:r>
    </w:p>
    <w:p w:rsidR="00235C2F" w:rsidRDefault="00235C2F">
      <w:pPr>
        <w:jc w:val="center"/>
        <w:rPr>
          <w:b/>
          <w:bCs/>
          <w:sz w:val="32"/>
          <w:u w:val="single"/>
        </w:rPr>
      </w:pPr>
    </w:p>
    <w:p w:rsidR="00235C2F" w:rsidRDefault="00235C2F">
      <w:pPr>
        <w:jc w:val="center"/>
        <w:rPr>
          <w:b/>
          <w:bCs/>
          <w:sz w:val="32"/>
          <w:u w:val="single"/>
        </w:rPr>
      </w:pPr>
    </w:p>
    <w:p w:rsidR="00235C2F" w:rsidRDefault="00235C2F" w:rsidP="00FB2626">
      <w:pPr>
        <w:tabs>
          <w:tab w:val="left" w:pos="3700"/>
          <w:tab w:val="left" w:pos="5624"/>
        </w:tabs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Jednání zahájeno: 18:02 hodin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Přítomno</w:t>
      </w:r>
      <w:r>
        <w:rPr>
          <w:rFonts w:ascii="Arial" w:hAnsi="Arial" w:cs="Arial"/>
          <w:b/>
          <w:bCs/>
          <w:sz w:val="20"/>
        </w:rPr>
        <w:t xml:space="preserve">:  </w:t>
      </w:r>
      <w:r w:rsidRPr="006E4194">
        <w:rPr>
          <w:rFonts w:ascii="Arial" w:hAnsi="Arial" w:cs="Arial"/>
          <w:bCs/>
          <w:sz w:val="20"/>
        </w:rPr>
        <w:t>12</w:t>
      </w:r>
      <w:r w:rsidRPr="00181C26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 xml:space="preserve">      </w:t>
      </w:r>
      <w:r w:rsidRPr="00EC49D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b/>
          <w:bCs/>
          <w:sz w:val="20"/>
        </w:rPr>
        <w:t xml:space="preserve">                               </w:t>
      </w:r>
      <w:r>
        <w:rPr>
          <w:rFonts w:ascii="Arial" w:hAnsi="Arial" w:cs="Arial"/>
          <w:b/>
          <w:bCs/>
          <w:sz w:val="20"/>
          <w:u w:val="single"/>
        </w:rPr>
        <w:t>Nepřítomni:</w:t>
      </w:r>
      <w:r>
        <w:rPr>
          <w:rFonts w:ascii="Arial" w:hAnsi="Arial" w:cs="Arial"/>
          <w:sz w:val="20"/>
        </w:rPr>
        <w:t xml:space="preserve">  </w:t>
      </w:r>
      <w:bookmarkStart w:id="0" w:name="_GoBack"/>
      <w:bookmarkEnd w:id="0"/>
      <w:r>
        <w:rPr>
          <w:rFonts w:ascii="Arial" w:hAnsi="Arial" w:cs="Arial"/>
          <w:sz w:val="20"/>
        </w:rPr>
        <w:t xml:space="preserve"> J.Kurka, J.Müller</w:t>
      </w:r>
    </w:p>
    <w:p w:rsidR="00235C2F" w:rsidRDefault="00235C2F">
      <w:pPr>
        <w:tabs>
          <w:tab w:val="left" w:pos="3700"/>
          <w:tab w:val="left" w:pos="5624"/>
        </w:tabs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                        </w:t>
      </w:r>
      <w:r w:rsidRPr="00EC49D3">
        <w:rPr>
          <w:rFonts w:ascii="Arial" w:hAnsi="Arial" w:cs="Arial"/>
          <w:b/>
          <w:bCs/>
          <w:sz w:val="20"/>
          <w:u w:val="single"/>
        </w:rPr>
        <w:t>Omluven</w:t>
      </w:r>
      <w:r>
        <w:rPr>
          <w:rFonts w:ascii="Arial" w:hAnsi="Arial" w:cs="Arial"/>
          <w:b/>
          <w:bCs/>
          <w:sz w:val="20"/>
          <w:u w:val="single"/>
        </w:rPr>
        <w:t>i</w:t>
      </w:r>
      <w:r w:rsidRPr="00EC49D3">
        <w:rPr>
          <w:rFonts w:ascii="Arial" w:hAnsi="Arial" w:cs="Arial"/>
          <w:b/>
          <w:bCs/>
          <w:sz w:val="20"/>
          <w:u w:val="single"/>
        </w:rPr>
        <w:t>:</w:t>
      </w:r>
      <w:r w:rsidRPr="00E14410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 xml:space="preserve"> </w:t>
      </w:r>
      <w:r w:rsidRPr="006E4194">
        <w:rPr>
          <w:rFonts w:ascii="Arial" w:hAnsi="Arial" w:cs="Arial"/>
          <w:bCs/>
          <w:sz w:val="20"/>
        </w:rPr>
        <w:t>J. Rybín</w:t>
      </w:r>
      <w:r>
        <w:rPr>
          <w:rFonts w:ascii="Arial" w:hAnsi="Arial" w:cs="Arial"/>
          <w:bCs/>
          <w:sz w:val="20"/>
        </w:rPr>
        <w:t>, E.Masarčík, J. Svárovský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Pr="00411AAC" w:rsidRDefault="00235C2F" w:rsidP="00D37661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  <w:r w:rsidRPr="00411AAC">
        <w:rPr>
          <w:rFonts w:ascii="Arial" w:hAnsi="Arial" w:cs="Arial"/>
          <w:sz w:val="20"/>
        </w:rPr>
        <w:t>Starosta města oznámil přítomným zastupitelům r</w:t>
      </w:r>
      <w:r>
        <w:rPr>
          <w:rFonts w:ascii="Arial" w:hAnsi="Arial" w:cs="Arial"/>
          <w:sz w:val="20"/>
        </w:rPr>
        <w:t>ezignaci Ing. Martina Kropáčka na funkci</w:t>
      </w:r>
      <w:r w:rsidRPr="00411AAC">
        <w:rPr>
          <w:rFonts w:ascii="Arial" w:hAnsi="Arial" w:cs="Arial"/>
          <w:sz w:val="20"/>
        </w:rPr>
        <w:t xml:space="preserve"> člena zastupitelstva města a zároveň </w:t>
      </w:r>
      <w:r>
        <w:rPr>
          <w:rFonts w:ascii="Arial" w:hAnsi="Arial" w:cs="Arial"/>
          <w:sz w:val="20"/>
        </w:rPr>
        <w:t>přivítal na jednání nově nastupujícího člena zastupitelstva města,</w:t>
      </w:r>
      <w:r w:rsidRPr="00411AAC">
        <w:rPr>
          <w:rFonts w:ascii="Arial" w:hAnsi="Arial" w:cs="Arial"/>
          <w:bCs/>
          <w:sz w:val="20"/>
        </w:rPr>
        <w:t xml:space="preserve"> Martina Macouna</w:t>
      </w:r>
      <w:r>
        <w:rPr>
          <w:rFonts w:ascii="Arial" w:hAnsi="Arial" w:cs="Arial"/>
          <w:bCs/>
          <w:sz w:val="20"/>
        </w:rPr>
        <w:t xml:space="preserve"> a vyzval ho ke složení slibu zastupitele. Martin </w:t>
      </w:r>
      <w:r w:rsidRPr="00411AAC">
        <w:rPr>
          <w:rFonts w:ascii="Arial" w:hAnsi="Arial" w:cs="Arial"/>
          <w:bCs/>
          <w:sz w:val="20"/>
        </w:rPr>
        <w:t xml:space="preserve">Macoun složil slib </w:t>
      </w:r>
      <w:r>
        <w:rPr>
          <w:rFonts w:ascii="Arial" w:hAnsi="Arial" w:cs="Arial"/>
          <w:bCs/>
          <w:sz w:val="20"/>
        </w:rPr>
        <w:t>z</w:t>
      </w:r>
      <w:r w:rsidRPr="00411AAC">
        <w:rPr>
          <w:rFonts w:ascii="Arial" w:hAnsi="Arial" w:cs="Arial"/>
          <w:bCs/>
          <w:sz w:val="20"/>
        </w:rPr>
        <w:t xml:space="preserve">astupitele města Kosmonosy do rukou </w:t>
      </w:r>
      <w:r>
        <w:rPr>
          <w:rFonts w:ascii="Arial" w:hAnsi="Arial" w:cs="Arial"/>
          <w:bCs/>
          <w:sz w:val="20"/>
        </w:rPr>
        <w:t>starosty města</w:t>
      </w:r>
      <w:r w:rsidRPr="00411AAC">
        <w:rPr>
          <w:rFonts w:ascii="Arial" w:hAnsi="Arial" w:cs="Arial"/>
          <w:bCs/>
          <w:sz w:val="20"/>
        </w:rPr>
        <w:t xml:space="preserve"> bez výhrad</w:t>
      </w:r>
      <w:r>
        <w:rPr>
          <w:rFonts w:ascii="Arial" w:hAnsi="Arial" w:cs="Arial"/>
          <w:bCs/>
          <w:sz w:val="20"/>
        </w:rPr>
        <w:t>,</w:t>
      </w:r>
      <w:r w:rsidRPr="00411AAC">
        <w:rPr>
          <w:rFonts w:ascii="Arial" w:hAnsi="Arial" w:cs="Arial"/>
          <w:bCs/>
          <w:sz w:val="20"/>
        </w:rPr>
        <w:t xml:space="preserve"> což stvrdil svým </w:t>
      </w:r>
      <w:r>
        <w:rPr>
          <w:rFonts w:ascii="Arial" w:hAnsi="Arial" w:cs="Arial"/>
          <w:bCs/>
          <w:sz w:val="20"/>
        </w:rPr>
        <w:t xml:space="preserve">vlastnoručním </w:t>
      </w:r>
      <w:r w:rsidRPr="00411AAC">
        <w:rPr>
          <w:rFonts w:ascii="Arial" w:hAnsi="Arial" w:cs="Arial"/>
          <w:bCs/>
          <w:sz w:val="20"/>
        </w:rPr>
        <w:t>podpisem.</w:t>
      </w:r>
    </w:p>
    <w:p w:rsidR="00235C2F" w:rsidRPr="00725DAE" w:rsidRDefault="00235C2F" w:rsidP="00D37661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color w:val="1F497D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 w:rsidP="00B239D3">
      <w:pPr>
        <w:tabs>
          <w:tab w:val="left" w:pos="3700"/>
          <w:tab w:val="left" w:pos="5624"/>
        </w:tabs>
        <w:jc w:val="both"/>
        <w:rPr>
          <w:rFonts w:ascii="Arial" w:hAnsi="Arial" w:cs="Arial"/>
          <w:b/>
          <w:bCs/>
          <w:sz w:val="20"/>
        </w:rPr>
      </w:pPr>
      <w:r w:rsidRPr="00114608">
        <w:rPr>
          <w:rFonts w:ascii="Arial" w:hAnsi="Arial" w:cs="Arial"/>
          <w:b/>
          <w:bCs/>
          <w:sz w:val="20"/>
        </w:rPr>
        <w:t xml:space="preserve">1) </w:t>
      </w:r>
      <w:r>
        <w:rPr>
          <w:rFonts w:ascii="Arial" w:hAnsi="Arial" w:cs="Arial"/>
          <w:b/>
          <w:bCs/>
          <w:sz w:val="20"/>
          <w:u w:val="single"/>
        </w:rPr>
        <w:t>Volba návrhové komise:</w:t>
      </w:r>
      <w:r>
        <w:rPr>
          <w:rFonts w:ascii="Arial" w:hAnsi="Arial" w:cs="Arial"/>
          <w:b/>
          <w:bCs/>
          <w:sz w:val="20"/>
        </w:rPr>
        <w:t xml:space="preserve">  </w:t>
      </w:r>
    </w:p>
    <w:p w:rsidR="00235C2F" w:rsidRDefault="00235C2F" w:rsidP="00B239D3">
      <w:pPr>
        <w:tabs>
          <w:tab w:val="left" w:pos="3700"/>
          <w:tab w:val="left" w:pos="5624"/>
        </w:tabs>
        <w:jc w:val="both"/>
        <w:rPr>
          <w:rFonts w:ascii="Arial" w:hAnsi="Arial" w:cs="Arial"/>
          <w:b/>
          <w:bCs/>
          <w:sz w:val="20"/>
        </w:rPr>
      </w:pPr>
    </w:p>
    <w:p w:rsidR="00235C2F" w:rsidRDefault="00235C2F" w:rsidP="00FB2626">
      <w:pPr>
        <w:tabs>
          <w:tab w:val="left" w:pos="3700"/>
          <w:tab w:val="left" w:pos="5624"/>
        </w:tabs>
        <w:jc w:val="both"/>
        <w:outlineLvl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</w:t>
      </w:r>
      <w:r w:rsidRPr="006E4194">
        <w:rPr>
          <w:rFonts w:ascii="Arial" w:hAnsi="Arial" w:cs="Arial"/>
          <w:bCs/>
          <w:sz w:val="20"/>
        </w:rPr>
        <w:t>M.Pekařová</w:t>
      </w:r>
    </w:p>
    <w:p w:rsidR="00235C2F" w:rsidRPr="006E4194" w:rsidRDefault="00235C2F" w:rsidP="00B239D3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</w:p>
    <w:p w:rsidR="00235C2F" w:rsidRPr="006E4194" w:rsidRDefault="00235C2F" w:rsidP="006E4194">
      <w:pPr>
        <w:tabs>
          <w:tab w:val="left" w:pos="3700"/>
          <w:tab w:val="left" w:pos="5624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Pro: 11 </w:t>
      </w:r>
      <w:r>
        <w:rPr>
          <w:rFonts w:cs="Arial"/>
        </w:rPr>
        <w:t xml:space="preserve">                                   </w:t>
      </w:r>
      <w:r>
        <w:rPr>
          <w:rFonts w:ascii="Arial" w:hAnsi="Arial" w:cs="Arial"/>
          <w:bCs/>
          <w:sz w:val="20"/>
        </w:rPr>
        <w:t xml:space="preserve">Proti: 0  </w:t>
      </w:r>
      <w:r>
        <w:rPr>
          <w:rFonts w:cs="Arial"/>
        </w:rPr>
        <w:t xml:space="preserve">                                </w:t>
      </w:r>
      <w:r>
        <w:rPr>
          <w:rFonts w:ascii="Arial" w:hAnsi="Arial" w:cs="Arial"/>
          <w:bCs/>
          <w:sz w:val="20"/>
        </w:rPr>
        <w:t>Zdržel se: 1 (M. Pekařová)</w:t>
      </w:r>
    </w:p>
    <w:p w:rsidR="00235C2F" w:rsidRDefault="00235C2F">
      <w:pPr>
        <w:pStyle w:val="BodyText2"/>
        <w:tabs>
          <w:tab w:val="left" w:pos="3700"/>
          <w:tab w:val="left" w:pos="5624"/>
        </w:tabs>
        <w:rPr>
          <w:rFonts w:cs="Arial"/>
        </w:rPr>
      </w:pPr>
      <w:r>
        <w:rPr>
          <w:rFonts w:cs="Arial"/>
        </w:rPr>
        <w:t xml:space="preserve">        </w:t>
      </w:r>
    </w:p>
    <w:p w:rsidR="00235C2F" w:rsidRPr="006E4194" w:rsidRDefault="00235C2F" w:rsidP="00FB2626">
      <w:pPr>
        <w:tabs>
          <w:tab w:val="left" w:pos="3700"/>
          <w:tab w:val="left" w:pos="5624"/>
        </w:tabs>
        <w:jc w:val="both"/>
        <w:outlineLvl w:val="0"/>
        <w:rPr>
          <w:rFonts w:ascii="Arial" w:hAnsi="Arial" w:cs="Arial"/>
          <w:bCs/>
          <w:sz w:val="20"/>
        </w:rPr>
      </w:pPr>
      <w:r w:rsidRPr="006E4194">
        <w:rPr>
          <w:rFonts w:ascii="Arial" w:hAnsi="Arial" w:cs="Arial"/>
          <w:bCs/>
          <w:sz w:val="20"/>
        </w:rPr>
        <w:t xml:space="preserve">    J. Kadlecová</w:t>
      </w:r>
    </w:p>
    <w:p w:rsidR="00235C2F" w:rsidRPr="006E4194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</w:p>
    <w:p w:rsidR="00235C2F" w:rsidRDefault="00235C2F" w:rsidP="00F57CA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Pro: 11   </w:t>
      </w:r>
      <w:r>
        <w:rPr>
          <w:rFonts w:cs="Arial"/>
        </w:rPr>
        <w:t xml:space="preserve">                                   </w:t>
      </w:r>
      <w:r>
        <w:rPr>
          <w:rFonts w:ascii="Arial" w:hAnsi="Arial" w:cs="Arial"/>
          <w:bCs/>
          <w:sz w:val="20"/>
        </w:rPr>
        <w:t xml:space="preserve">Proti: 0  </w:t>
      </w:r>
      <w:r>
        <w:rPr>
          <w:rFonts w:cs="Arial"/>
        </w:rPr>
        <w:t xml:space="preserve">                                 </w:t>
      </w:r>
      <w:r>
        <w:rPr>
          <w:rFonts w:ascii="Arial" w:hAnsi="Arial" w:cs="Arial"/>
          <w:bCs/>
          <w:sz w:val="20"/>
        </w:rPr>
        <w:t>Zdržel se: 1 (J. Kadlecová)</w:t>
      </w:r>
    </w:p>
    <w:p w:rsidR="00235C2F" w:rsidRDefault="00235C2F" w:rsidP="00F57CA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bCs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b/>
          <w:bCs/>
          <w:sz w:val="20"/>
          <w:u w:val="single"/>
        </w:rPr>
      </w:pPr>
    </w:p>
    <w:p w:rsidR="00235C2F" w:rsidRDefault="00235C2F" w:rsidP="00FB2626">
      <w:pPr>
        <w:tabs>
          <w:tab w:val="left" w:pos="3700"/>
          <w:tab w:val="left" w:pos="5624"/>
        </w:tabs>
        <w:jc w:val="both"/>
        <w:outlineLvl w:val="0"/>
        <w:rPr>
          <w:rFonts w:ascii="Arial" w:hAnsi="Arial" w:cs="Arial"/>
          <w:sz w:val="20"/>
        </w:rPr>
      </w:pPr>
      <w:r w:rsidRPr="005754E5">
        <w:rPr>
          <w:rFonts w:ascii="Arial" w:hAnsi="Arial" w:cs="Arial"/>
          <w:b/>
          <w:bCs/>
          <w:sz w:val="20"/>
        </w:rPr>
        <w:t xml:space="preserve">  </w:t>
      </w:r>
      <w:r w:rsidRPr="00160A1C">
        <w:rPr>
          <w:rFonts w:ascii="Arial" w:hAnsi="Arial" w:cs="Arial"/>
          <w:b/>
          <w:bCs/>
          <w:sz w:val="20"/>
          <w:u w:val="single"/>
        </w:rPr>
        <w:t>Volba ověřovatelů</w:t>
      </w:r>
      <w:r>
        <w:rPr>
          <w:rFonts w:ascii="Arial" w:hAnsi="Arial" w:cs="Arial"/>
          <w:b/>
          <w:bCs/>
          <w:sz w:val="20"/>
          <w:u w:val="single"/>
        </w:rPr>
        <w:t xml:space="preserve"> zápisu</w:t>
      </w:r>
      <w:r>
        <w:rPr>
          <w:rFonts w:ascii="Arial" w:hAnsi="Arial" w:cs="Arial"/>
          <w:sz w:val="20"/>
        </w:rPr>
        <w:t xml:space="preserve">: 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 w:rsidP="00FB2626">
      <w:pPr>
        <w:tabs>
          <w:tab w:val="left" w:pos="3700"/>
          <w:tab w:val="left" w:pos="5624"/>
        </w:tabs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F. Honc        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Pr="00F57CAB" w:rsidRDefault="00235C2F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Cs/>
          <w:sz w:val="20"/>
        </w:rPr>
        <w:t xml:space="preserve">   Pro: 11                                            Proti:  0                                    Zdržel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Cs/>
          <w:sz w:val="20"/>
        </w:rPr>
        <w:t>se: 1 (F.Honc)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</w:p>
    <w:p w:rsidR="00235C2F" w:rsidRDefault="00235C2F" w:rsidP="00FB2626">
      <w:pPr>
        <w:tabs>
          <w:tab w:val="left" w:pos="3700"/>
          <w:tab w:val="left" w:pos="5624"/>
        </w:tabs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V. Baboráková        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 w:rsidP="00F57CA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Pro: 11     </w:t>
      </w:r>
      <w:r>
        <w:rPr>
          <w:rFonts w:cs="Arial"/>
        </w:rPr>
        <w:t xml:space="preserve">                                     </w:t>
      </w:r>
      <w:r>
        <w:rPr>
          <w:rFonts w:ascii="Arial" w:hAnsi="Arial" w:cs="Arial"/>
          <w:bCs/>
          <w:sz w:val="20"/>
        </w:rPr>
        <w:t xml:space="preserve">Proti:  0 </w:t>
      </w:r>
      <w:r>
        <w:rPr>
          <w:rFonts w:cs="Arial"/>
        </w:rPr>
        <w:t xml:space="preserve">                                </w:t>
      </w:r>
      <w:r>
        <w:rPr>
          <w:rFonts w:ascii="Arial" w:hAnsi="Arial" w:cs="Arial"/>
          <w:bCs/>
          <w:sz w:val="20"/>
        </w:rPr>
        <w:t>Zdržel se: 1( V. Baboráková)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 w:rsidP="004714A2">
      <w:pPr>
        <w:tabs>
          <w:tab w:val="left" w:pos="3700"/>
          <w:tab w:val="left" w:pos="5624"/>
        </w:tabs>
        <w:jc w:val="both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>2)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bCs/>
          <w:sz w:val="20"/>
          <w:u w:val="single"/>
        </w:rPr>
        <w:t xml:space="preserve">Odsouhlasení programu: </w:t>
      </w:r>
    </w:p>
    <w:p w:rsidR="00235C2F" w:rsidRDefault="00235C2F" w:rsidP="009E7B4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Návrh č.1/13 - Návrh rozpočtových opatření rozpočtu schváleného na rok 2013.                                                      Návrh č. 2/13 - Na schválení záměru prodeje nově vytvořeného pozemku prac. č. 1750/17 o výměře  </w:t>
      </w:r>
    </w:p>
    <w:p w:rsidR="00235C2F" w:rsidRDefault="00235C2F" w:rsidP="009E7B4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7m2  v kat. území a obci Kosmonosy, do vlastnictví společnosti D+D Park Kosmonosy  </w:t>
      </w:r>
    </w:p>
    <w:p w:rsidR="00235C2F" w:rsidRDefault="00235C2F" w:rsidP="009E7B4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a.s., se sídlem Vrchlabí, Lánovská 1475, PSČ 543 01, za cenu 1.280,--Kč/m2.v</w:t>
      </w:r>
    </w:p>
    <w:p w:rsidR="00235C2F" w:rsidRDefault="00235C2F" w:rsidP="009E7B4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Návrh č. 3/13 - Žádost o odkoupení části pozemku parc.č. 1593/1 v kat. území a obci Kosmonosy(ul.  </w:t>
      </w:r>
    </w:p>
    <w:p w:rsidR="00235C2F" w:rsidRDefault="00235C2F" w:rsidP="009E7B4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Okružní) – žadatel: Petr Cihlář, bytem Okružní 1143, Kosmonosy.</w:t>
      </w:r>
    </w:p>
    <w:p w:rsidR="00235C2F" w:rsidRDefault="00235C2F" w:rsidP="009E7B4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Návrh č. 4/13 - Na přijetí daru – převzetí kanalizační přípojky k domu čp. 185 (ul Dukelská,  </w:t>
      </w:r>
    </w:p>
    <w:p w:rsidR="00235C2F" w:rsidRDefault="00235C2F" w:rsidP="009E7B4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Kosmonosy), provedené na pozemcích parc-. č. </w:t>
      </w:r>
      <w:smartTag w:uri="urn:schemas-microsoft-com:office:smarttags" w:element="metricconverter">
        <w:smartTagPr>
          <w:attr w:name="ProductID" w:val="1519 a"/>
        </w:smartTagPr>
        <w:r>
          <w:rPr>
            <w:rFonts w:ascii="Arial" w:hAnsi="Arial" w:cs="Arial"/>
            <w:sz w:val="20"/>
          </w:rPr>
          <w:t>1519 a</w:t>
        </w:r>
      </w:smartTag>
      <w:r>
        <w:rPr>
          <w:rFonts w:ascii="Arial" w:hAnsi="Arial" w:cs="Arial"/>
          <w:sz w:val="20"/>
        </w:rPr>
        <w:t xml:space="preserve"> č. 1518, kat. území a obci  </w:t>
      </w:r>
    </w:p>
    <w:p w:rsidR="00235C2F" w:rsidRDefault="00235C2F" w:rsidP="009E7B4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Kosmonosy, do vlastnictví Města Kosmonosy (manželé Procházkovi).</w:t>
      </w:r>
    </w:p>
    <w:p w:rsidR="00235C2F" w:rsidRDefault="00235C2F" w:rsidP="009E7B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Návrh č. 5/13 - N</w:t>
      </w:r>
      <w:r w:rsidRPr="00491C5E">
        <w:rPr>
          <w:rFonts w:ascii="Arial" w:hAnsi="Arial" w:cs="Arial"/>
          <w:sz w:val="20"/>
          <w:szCs w:val="20"/>
        </w:rPr>
        <w:t xml:space="preserve">a schválení záměru odprodeje pozemků pod vodojemem a bezprostředním okolí – </w:t>
      </w:r>
      <w:r>
        <w:rPr>
          <w:rFonts w:ascii="Arial" w:hAnsi="Arial" w:cs="Arial"/>
          <w:sz w:val="20"/>
          <w:szCs w:val="20"/>
        </w:rPr>
        <w:t xml:space="preserve"> </w:t>
      </w:r>
    </w:p>
    <w:p w:rsidR="00235C2F" w:rsidRDefault="00235C2F" w:rsidP="009E7B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  <w:r w:rsidRPr="00491C5E">
        <w:rPr>
          <w:rFonts w:ascii="Arial" w:hAnsi="Arial" w:cs="Arial"/>
          <w:sz w:val="20"/>
          <w:szCs w:val="20"/>
        </w:rPr>
        <w:t xml:space="preserve">pozemku stp. č. 126 o výměře </w:t>
      </w:r>
      <w:smartTag w:uri="urn:schemas-microsoft-com:office:smarttags" w:element="metricconverter">
        <w:smartTagPr>
          <w:attr w:name="ProductID" w:val="39 m2"/>
        </w:smartTagPr>
        <w:r w:rsidRPr="00491C5E">
          <w:rPr>
            <w:rFonts w:ascii="Arial" w:hAnsi="Arial" w:cs="Arial"/>
            <w:sz w:val="20"/>
            <w:szCs w:val="20"/>
          </w:rPr>
          <w:t>39 m2</w:t>
        </w:r>
      </w:smartTag>
      <w:r w:rsidRPr="00491C5E">
        <w:rPr>
          <w:rFonts w:ascii="Arial" w:hAnsi="Arial" w:cs="Arial"/>
          <w:sz w:val="20"/>
          <w:szCs w:val="20"/>
        </w:rPr>
        <w:t xml:space="preserve"> (zastavěná plocha a nádvoří) a nově vytvořeného </w:t>
      </w:r>
      <w:r>
        <w:rPr>
          <w:rFonts w:ascii="Arial" w:hAnsi="Arial" w:cs="Arial"/>
          <w:sz w:val="20"/>
          <w:szCs w:val="20"/>
        </w:rPr>
        <w:t xml:space="preserve"> </w:t>
      </w:r>
    </w:p>
    <w:p w:rsidR="00235C2F" w:rsidRDefault="00235C2F" w:rsidP="009E7B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  <w:r w:rsidRPr="00491C5E">
        <w:rPr>
          <w:rFonts w:ascii="Arial" w:hAnsi="Arial" w:cs="Arial"/>
          <w:sz w:val="20"/>
          <w:szCs w:val="20"/>
        </w:rPr>
        <w:t xml:space="preserve">pozemku parc. č. 102/3 o výměře </w:t>
      </w:r>
      <w:smartTag w:uri="urn:schemas-microsoft-com:office:smarttags" w:element="metricconverter">
        <w:smartTagPr>
          <w:attr w:name="ProductID" w:val="852 m2"/>
        </w:smartTagPr>
        <w:r w:rsidRPr="00491C5E">
          <w:rPr>
            <w:rFonts w:ascii="Arial" w:hAnsi="Arial" w:cs="Arial"/>
            <w:sz w:val="20"/>
            <w:szCs w:val="20"/>
          </w:rPr>
          <w:t>852 m2</w:t>
        </w:r>
      </w:smartTag>
      <w:r w:rsidRPr="00491C5E">
        <w:rPr>
          <w:rFonts w:ascii="Arial" w:hAnsi="Arial" w:cs="Arial"/>
          <w:sz w:val="20"/>
          <w:szCs w:val="20"/>
        </w:rPr>
        <w:t xml:space="preserve"> (ost. plocha, neplodná půda), v kat. území </w:t>
      </w:r>
      <w:r>
        <w:rPr>
          <w:rFonts w:ascii="Arial" w:hAnsi="Arial" w:cs="Arial"/>
          <w:sz w:val="20"/>
          <w:szCs w:val="20"/>
        </w:rPr>
        <w:t xml:space="preserve"> </w:t>
      </w:r>
    </w:p>
    <w:p w:rsidR="00235C2F" w:rsidRDefault="00235C2F" w:rsidP="009E7B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  <w:r w:rsidRPr="00491C5E">
        <w:rPr>
          <w:rFonts w:ascii="Arial" w:hAnsi="Arial" w:cs="Arial"/>
          <w:sz w:val="20"/>
          <w:szCs w:val="20"/>
        </w:rPr>
        <w:t xml:space="preserve">Horní Stakory, obec Kosmonosy, do vlastnictví spol. Vodovody a kanalizace Mladá </w:t>
      </w:r>
      <w:r>
        <w:rPr>
          <w:rFonts w:ascii="Arial" w:hAnsi="Arial" w:cs="Arial"/>
          <w:sz w:val="20"/>
          <w:szCs w:val="20"/>
        </w:rPr>
        <w:t xml:space="preserve"> </w:t>
      </w:r>
    </w:p>
    <w:p w:rsidR="00235C2F" w:rsidRPr="00491C5E" w:rsidRDefault="00235C2F" w:rsidP="009E7B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</w:t>
      </w:r>
      <w:r w:rsidRPr="00491C5E">
        <w:rPr>
          <w:rFonts w:ascii="Arial" w:hAnsi="Arial" w:cs="Arial"/>
          <w:sz w:val="20"/>
          <w:szCs w:val="20"/>
        </w:rPr>
        <w:t>Boleslav, a. s., se sídlem Čechova 1151, 293 01  Mladá Boleslav</w:t>
      </w:r>
      <w:r>
        <w:rPr>
          <w:rFonts w:ascii="Arial" w:hAnsi="Arial" w:cs="Arial"/>
          <w:sz w:val="20"/>
          <w:szCs w:val="20"/>
        </w:rPr>
        <w:t>.</w:t>
      </w:r>
    </w:p>
    <w:p w:rsidR="00235C2F" w:rsidRDefault="00235C2F" w:rsidP="007337F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Návrh č. 6/13 - Vypsání výběrového řízení na pořízení projektové dokumentace na opravu části  </w:t>
      </w:r>
    </w:p>
    <w:p w:rsidR="00235C2F" w:rsidRDefault="00235C2F" w:rsidP="007337F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fasády zámku a opravu zabezpečení zdí zámku.</w:t>
      </w:r>
    </w:p>
    <w:p w:rsidR="00235C2F" w:rsidRDefault="00235C2F" w:rsidP="007337F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Návrh č. 7/13 - Na vydání publikací a pamětní medaile. </w:t>
      </w:r>
    </w:p>
    <w:p w:rsidR="00235C2F" w:rsidRDefault="00235C2F" w:rsidP="007337F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Návrh č. 8/13 - Zpracovat alternativní projekt na svedení vodního zdroje z Obory do zámeckého parku.</w:t>
      </w:r>
    </w:p>
    <w:p w:rsidR="00235C2F" w:rsidRDefault="00235C2F" w:rsidP="007337F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Návrh č. 9/13 - Dopracovat projekt na odvětrávání suterénu ve východním křídle zámku. </w:t>
      </w:r>
    </w:p>
    <w:p w:rsidR="00235C2F" w:rsidRDefault="00235C2F" w:rsidP="007337F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Návrh č.10/13 - Návrh Jiřího Řeháka na založení a provozování hřbitova pro zájmová zvířata na  </w:t>
      </w:r>
    </w:p>
    <w:p w:rsidR="00235C2F" w:rsidRDefault="00235C2F" w:rsidP="007337F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pozemku  bývalého kynologického cvičiště (parc. č. 1631/2)</w:t>
      </w:r>
    </w:p>
    <w:p w:rsidR="00235C2F" w:rsidRDefault="00235C2F" w:rsidP="007337F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Návrh č.11/13 - Návrh na nákup malé techniky pro účely pracovní skupiny na údržbu a správu majetku  </w:t>
      </w:r>
    </w:p>
    <w:p w:rsidR="00235C2F" w:rsidRPr="008E5CF9" w:rsidRDefault="00235C2F" w:rsidP="007337F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města Kosmonosy.</w:t>
      </w:r>
    </w:p>
    <w:p w:rsidR="00235C2F" w:rsidRDefault="00235C2F" w:rsidP="00340FF0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</w:p>
    <w:p w:rsidR="00235C2F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  <w:r w:rsidRPr="001D5AF8">
        <w:rPr>
          <w:rFonts w:ascii="Arial" w:hAnsi="Arial" w:cs="Arial"/>
          <w:bCs/>
          <w:sz w:val="20"/>
        </w:rPr>
        <w:t>Záležitosti vzniklé  po odeslání pozvánky</w:t>
      </w:r>
      <w:r w:rsidRPr="001D5AF8">
        <w:rPr>
          <w:rFonts w:ascii="Arial" w:hAnsi="Arial" w:cs="Arial"/>
          <w:sz w:val="20"/>
        </w:rPr>
        <w:t>:</w:t>
      </w:r>
    </w:p>
    <w:p w:rsidR="00235C2F" w:rsidRPr="001D5AF8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t xml:space="preserve">Návrh č. 12/13 - </w:t>
      </w:r>
      <w:r w:rsidRPr="00066131">
        <w:rPr>
          <w:rFonts w:ascii="Arial" w:hAnsi="Arial" w:cs="Arial"/>
          <w:sz w:val="18"/>
          <w:szCs w:val="18"/>
        </w:rPr>
        <w:t xml:space="preserve">na schválení uzavření darovací smlouvy na převod pozemků dotčených stavbou komunikace, </w:t>
      </w:r>
    </w:p>
    <w:p w:rsidR="00235C2F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 xml:space="preserve">vybudované dle povolení vydaného autorizovaným inspektorem Ing. Zorou Šlapánkovou, r.č.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>0031, Evropská 247/447, Praha 6 ze dne 5.6.2012 č. C43-</w:t>
      </w:r>
      <w:smartTag w:uri="urn:schemas-microsoft-com:office:smarttags" w:element="metricconverter">
        <w:smartTagPr>
          <w:attr w:name="ProductID" w:val="0212, a"/>
        </w:smartTagPr>
        <w:r w:rsidRPr="00066131">
          <w:rPr>
            <w:rFonts w:ascii="Arial" w:hAnsi="Arial" w:cs="Arial"/>
            <w:sz w:val="18"/>
            <w:szCs w:val="18"/>
          </w:rPr>
          <w:t>0212, a</w:t>
        </w:r>
      </w:smartTag>
      <w:r w:rsidRPr="00066131">
        <w:rPr>
          <w:rFonts w:ascii="Arial" w:hAnsi="Arial" w:cs="Arial"/>
          <w:sz w:val="18"/>
          <w:szCs w:val="18"/>
        </w:rPr>
        <w:t xml:space="preserve"> to části pozemku PK 1033 o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 xml:space="preserve">výměře </w:t>
      </w:r>
      <w:smartTag w:uri="urn:schemas-microsoft-com:office:smarttags" w:element="metricconverter">
        <w:smartTagPr>
          <w:attr w:name="ProductID" w:val="90 m2"/>
        </w:smartTagPr>
        <w:r w:rsidRPr="00066131">
          <w:rPr>
            <w:rFonts w:ascii="Arial" w:hAnsi="Arial" w:cs="Arial"/>
            <w:sz w:val="18"/>
            <w:szCs w:val="18"/>
          </w:rPr>
          <w:t>90 m2</w:t>
        </w:r>
      </w:smartTag>
      <w:r w:rsidRPr="00066131">
        <w:rPr>
          <w:rFonts w:ascii="Arial" w:hAnsi="Arial" w:cs="Arial"/>
          <w:sz w:val="18"/>
          <w:szCs w:val="18"/>
        </w:rPr>
        <w:t xml:space="preserve"> (díl a), části pozemku PK 1034 o výměře </w:t>
      </w:r>
      <w:smartTag w:uri="urn:schemas-microsoft-com:office:smarttags" w:element="metricconverter">
        <w:smartTagPr>
          <w:attr w:name="ProductID" w:val="146 m2"/>
        </w:smartTagPr>
        <w:r w:rsidRPr="00066131">
          <w:rPr>
            <w:rFonts w:ascii="Arial" w:hAnsi="Arial" w:cs="Arial"/>
            <w:sz w:val="18"/>
            <w:szCs w:val="18"/>
          </w:rPr>
          <w:t>146 m2</w:t>
        </w:r>
      </w:smartTag>
      <w:r w:rsidRPr="00066131">
        <w:rPr>
          <w:rFonts w:ascii="Arial" w:hAnsi="Arial" w:cs="Arial"/>
          <w:sz w:val="18"/>
          <w:szCs w:val="18"/>
        </w:rPr>
        <w:t xml:space="preserve"> (díl b), části pozemku PK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 xml:space="preserve">1036/2 o výměře </w:t>
      </w:r>
      <w:smartTag w:uri="urn:schemas-microsoft-com:office:smarttags" w:element="metricconverter">
        <w:smartTagPr>
          <w:attr w:name="ProductID" w:val="145 m2"/>
        </w:smartTagPr>
        <w:r w:rsidRPr="00066131">
          <w:rPr>
            <w:rFonts w:ascii="Arial" w:hAnsi="Arial" w:cs="Arial"/>
            <w:sz w:val="18"/>
            <w:szCs w:val="18"/>
          </w:rPr>
          <w:t>145 m2</w:t>
        </w:r>
      </w:smartTag>
      <w:r w:rsidRPr="00066131">
        <w:rPr>
          <w:rFonts w:ascii="Arial" w:hAnsi="Arial" w:cs="Arial"/>
          <w:sz w:val="18"/>
          <w:szCs w:val="18"/>
        </w:rPr>
        <w:t xml:space="preserve"> (díl l), celého pozemku PK 1039/2 o výměře </w:t>
      </w:r>
      <w:smartTag w:uri="urn:schemas-microsoft-com:office:smarttags" w:element="metricconverter">
        <w:smartTagPr>
          <w:attr w:name="ProductID" w:val="152 m2"/>
        </w:smartTagPr>
        <w:r w:rsidRPr="00066131">
          <w:rPr>
            <w:rFonts w:ascii="Arial" w:hAnsi="Arial" w:cs="Arial"/>
            <w:sz w:val="18"/>
            <w:szCs w:val="18"/>
          </w:rPr>
          <w:t>152 m2</w:t>
        </w:r>
      </w:smartTag>
      <w:r w:rsidRPr="00066131">
        <w:rPr>
          <w:rFonts w:ascii="Arial" w:hAnsi="Arial" w:cs="Arial"/>
          <w:sz w:val="18"/>
          <w:szCs w:val="18"/>
        </w:rPr>
        <w:t xml:space="preserve">, části pozemku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 xml:space="preserve">PK 1041/2 o výměře </w:t>
      </w:r>
      <w:smartTag w:uri="urn:schemas-microsoft-com:office:smarttags" w:element="metricconverter">
        <w:smartTagPr>
          <w:attr w:name="ProductID" w:val="109 m2"/>
        </w:smartTagPr>
        <w:r w:rsidRPr="00066131">
          <w:rPr>
            <w:rFonts w:ascii="Arial" w:hAnsi="Arial" w:cs="Arial"/>
            <w:sz w:val="18"/>
            <w:szCs w:val="18"/>
          </w:rPr>
          <w:t>109 m2</w:t>
        </w:r>
      </w:smartTag>
      <w:r w:rsidRPr="00066131">
        <w:rPr>
          <w:rFonts w:ascii="Arial" w:hAnsi="Arial" w:cs="Arial"/>
          <w:sz w:val="18"/>
          <w:szCs w:val="18"/>
        </w:rPr>
        <w:t xml:space="preserve"> (díl m), části pozemku PK 1041/1 o výměře 1.861 (díl n), části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 xml:space="preserve">pozemku p. č. 1783/43 o výměře </w:t>
      </w:r>
      <w:smartTag w:uri="urn:schemas-microsoft-com:office:smarttags" w:element="metricconverter">
        <w:smartTagPr>
          <w:attr w:name="ProductID" w:val="654 m2"/>
        </w:smartTagPr>
        <w:r w:rsidRPr="00066131">
          <w:rPr>
            <w:rFonts w:ascii="Arial" w:hAnsi="Arial" w:cs="Arial"/>
            <w:sz w:val="18"/>
            <w:szCs w:val="18"/>
          </w:rPr>
          <w:t>654 m2</w:t>
        </w:r>
      </w:smartTag>
      <w:r w:rsidRPr="00066131">
        <w:rPr>
          <w:rFonts w:ascii="Arial" w:hAnsi="Arial" w:cs="Arial"/>
          <w:sz w:val="18"/>
          <w:szCs w:val="18"/>
        </w:rPr>
        <w:t xml:space="preserve"> (díl i), části pozemku PK 1036/1 o výměře </w:t>
      </w:r>
      <w:smartTag w:uri="urn:schemas-microsoft-com:office:smarttags" w:element="metricconverter">
        <w:smartTagPr>
          <w:attr w:name="ProductID" w:val="974 m2"/>
        </w:smartTagPr>
        <w:r w:rsidRPr="00066131">
          <w:rPr>
            <w:rFonts w:ascii="Arial" w:hAnsi="Arial" w:cs="Arial"/>
            <w:sz w:val="18"/>
            <w:szCs w:val="18"/>
          </w:rPr>
          <w:t>974 m2</w:t>
        </w:r>
      </w:smartTag>
      <w:r w:rsidRPr="0006613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 xml:space="preserve">(díl d), části pozemku PK 1044/1 o výměře </w:t>
      </w:r>
      <w:smartTag w:uri="urn:schemas-microsoft-com:office:smarttags" w:element="metricconverter">
        <w:smartTagPr>
          <w:attr w:name="ProductID" w:val="254 m2"/>
        </w:smartTagPr>
        <w:r w:rsidRPr="00066131">
          <w:rPr>
            <w:rFonts w:ascii="Arial" w:hAnsi="Arial" w:cs="Arial"/>
            <w:sz w:val="18"/>
            <w:szCs w:val="18"/>
          </w:rPr>
          <w:t>254 m2</w:t>
        </w:r>
      </w:smartTag>
      <w:r w:rsidRPr="00066131">
        <w:rPr>
          <w:rFonts w:ascii="Arial" w:hAnsi="Arial" w:cs="Arial"/>
          <w:sz w:val="18"/>
          <w:szCs w:val="18"/>
        </w:rPr>
        <w:t xml:space="preserve"> (díly h+w) a části pozemku PK 1045 o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Pr="00066131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 xml:space="preserve">výměře </w:t>
      </w:r>
      <w:smartTag w:uri="urn:schemas-microsoft-com:office:smarttags" w:element="metricconverter">
        <w:smartTagPr>
          <w:attr w:name="ProductID" w:val="448 m2"/>
        </w:smartTagPr>
        <w:r w:rsidRPr="00066131">
          <w:rPr>
            <w:rFonts w:ascii="Arial" w:hAnsi="Arial" w:cs="Arial"/>
            <w:sz w:val="18"/>
            <w:szCs w:val="18"/>
          </w:rPr>
          <w:t>448 m2</w:t>
        </w:r>
      </w:smartTag>
      <w:r w:rsidRPr="00066131">
        <w:rPr>
          <w:rFonts w:ascii="Arial" w:hAnsi="Arial" w:cs="Arial"/>
          <w:sz w:val="18"/>
          <w:szCs w:val="18"/>
        </w:rPr>
        <w:t xml:space="preserve"> (díly g+v), vše v k.ú. a obci Kosmonosy,do vlastnictví města Kosmonosy</w:t>
      </w:r>
      <w:r>
        <w:rPr>
          <w:rFonts w:ascii="Arial" w:hAnsi="Arial" w:cs="Arial"/>
          <w:sz w:val="18"/>
          <w:szCs w:val="18"/>
        </w:rPr>
        <w:t>.</w:t>
      </w:r>
    </w:p>
    <w:p w:rsidR="00235C2F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t xml:space="preserve">Návrh č. 13/13 - </w:t>
      </w:r>
      <w:r w:rsidRPr="001354DE">
        <w:rPr>
          <w:rFonts w:ascii="Arial" w:hAnsi="Arial" w:cs="Arial"/>
          <w:sz w:val="18"/>
          <w:szCs w:val="18"/>
        </w:rPr>
        <w:t xml:space="preserve">na schválení uzavření darovací smlouvy na převod komunikace, vybudované dle povolení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1354DE">
        <w:rPr>
          <w:rFonts w:ascii="Arial" w:hAnsi="Arial" w:cs="Arial"/>
          <w:sz w:val="18"/>
          <w:szCs w:val="18"/>
        </w:rPr>
        <w:t>vydaného autori</w:t>
      </w:r>
      <w:r>
        <w:rPr>
          <w:rFonts w:ascii="Arial" w:hAnsi="Arial" w:cs="Arial"/>
          <w:sz w:val="18"/>
          <w:szCs w:val="18"/>
        </w:rPr>
        <w:t>zovaným inspektorem Ing. Zorou Š</w:t>
      </w:r>
      <w:r w:rsidRPr="001354DE">
        <w:rPr>
          <w:rFonts w:ascii="Arial" w:hAnsi="Arial" w:cs="Arial"/>
          <w:sz w:val="18"/>
          <w:szCs w:val="18"/>
        </w:rPr>
        <w:t xml:space="preserve">lapánkovou, r.č. 0031, Evropská 247/447,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1354DE">
        <w:rPr>
          <w:rFonts w:ascii="Arial" w:hAnsi="Arial" w:cs="Arial"/>
          <w:sz w:val="18"/>
          <w:szCs w:val="18"/>
        </w:rPr>
        <w:t>Praha 6 ze dne 5.6.2012 č. C43-</w:t>
      </w:r>
      <w:smartTag w:uri="urn:schemas-microsoft-com:office:smarttags" w:element="metricconverter">
        <w:smartTagPr>
          <w:attr w:name="ProductID" w:val="0212 a"/>
        </w:smartTagPr>
        <w:r w:rsidRPr="001354DE">
          <w:rPr>
            <w:rFonts w:ascii="Arial" w:hAnsi="Arial" w:cs="Arial"/>
            <w:sz w:val="18"/>
            <w:szCs w:val="18"/>
          </w:rPr>
          <w:t>0212 a</w:t>
        </w:r>
      </w:smartTag>
      <w:r w:rsidRPr="001354DE">
        <w:rPr>
          <w:rFonts w:ascii="Arial" w:hAnsi="Arial" w:cs="Arial"/>
          <w:sz w:val="18"/>
          <w:szCs w:val="18"/>
        </w:rPr>
        <w:t xml:space="preserve"> kanalizace a vodovodu vybudované dle povolení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1354DE">
        <w:rPr>
          <w:rFonts w:ascii="Arial" w:hAnsi="Arial" w:cs="Arial"/>
          <w:sz w:val="18"/>
          <w:szCs w:val="18"/>
        </w:rPr>
        <w:t xml:space="preserve">vydaného autorizovaným inspektorem Ing. Zorou Šlapánkovou, r.č. 0031, Evropská 247/447,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1354DE">
        <w:rPr>
          <w:rFonts w:ascii="Arial" w:hAnsi="Arial" w:cs="Arial"/>
          <w:sz w:val="18"/>
          <w:szCs w:val="18"/>
        </w:rPr>
        <w:t xml:space="preserve">Praha 6 ze dne 6.6.2012 č. C46-0512, na průmyslové zóně v Kosmonosech (areál D+D Park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Pr="001354DE" w:rsidRDefault="00235C2F" w:rsidP="001D5AF8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1354DE">
        <w:rPr>
          <w:rFonts w:ascii="Arial" w:hAnsi="Arial" w:cs="Arial"/>
          <w:sz w:val="18"/>
          <w:szCs w:val="18"/>
        </w:rPr>
        <w:t>Kosmonosy) do vlastnictví města Kosmonosy</w:t>
      </w:r>
      <w:r>
        <w:rPr>
          <w:rFonts w:ascii="Arial" w:hAnsi="Arial" w:cs="Arial"/>
          <w:sz w:val="18"/>
          <w:szCs w:val="18"/>
        </w:rPr>
        <w:t>.</w:t>
      </w:r>
    </w:p>
    <w:p w:rsidR="00235C2F" w:rsidRDefault="00235C2F" w:rsidP="00340FF0">
      <w:pPr>
        <w:pStyle w:val="BodyText"/>
        <w:tabs>
          <w:tab w:val="left" w:pos="159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t xml:space="preserve">Návrh č. 14/13 - </w:t>
      </w:r>
      <w:r w:rsidRPr="001354DE">
        <w:rPr>
          <w:rFonts w:ascii="Arial" w:hAnsi="Arial" w:cs="Arial"/>
          <w:sz w:val="18"/>
          <w:szCs w:val="18"/>
        </w:rPr>
        <w:t xml:space="preserve">na schválení bezúplatného převodu pozemků pod komunikacemi (pozemky pozemková parcela č.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340FF0">
      <w:pPr>
        <w:pStyle w:val="BodyText"/>
        <w:tabs>
          <w:tab w:val="left" w:pos="159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1354DE">
        <w:rPr>
          <w:rFonts w:ascii="Arial" w:hAnsi="Arial" w:cs="Arial"/>
          <w:sz w:val="18"/>
          <w:szCs w:val="18"/>
        </w:rPr>
        <w:t xml:space="preserve">1450/2, 1477/2, 1477/5, 1477/7, 1577/8, 1805/4, č. dle PK 1133, vše v kat. území Kosmonosy) do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340FF0">
      <w:pPr>
        <w:pStyle w:val="BodyText"/>
        <w:tabs>
          <w:tab w:val="left" w:pos="159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1354DE">
        <w:rPr>
          <w:rFonts w:ascii="Arial" w:hAnsi="Arial" w:cs="Arial"/>
          <w:sz w:val="18"/>
          <w:szCs w:val="18"/>
        </w:rPr>
        <w:t>vlastnictví města Kosmonosy.</w:t>
      </w:r>
    </w:p>
    <w:p w:rsidR="00235C2F" w:rsidRDefault="00235C2F" w:rsidP="00340FF0">
      <w:pPr>
        <w:pStyle w:val="BodyText"/>
        <w:tabs>
          <w:tab w:val="left" w:pos="1591"/>
        </w:tabs>
        <w:jc w:val="both"/>
        <w:rPr>
          <w:rFonts w:ascii="Arial" w:hAnsi="Arial" w:cs="Arial"/>
          <w:sz w:val="18"/>
          <w:szCs w:val="18"/>
        </w:rPr>
      </w:pPr>
    </w:p>
    <w:p w:rsidR="00235C2F" w:rsidRDefault="00235C2F" w:rsidP="00340FF0">
      <w:pPr>
        <w:pStyle w:val="BodyText"/>
        <w:tabs>
          <w:tab w:val="left" w:pos="1591"/>
        </w:tabs>
        <w:jc w:val="both"/>
        <w:rPr>
          <w:rFonts w:ascii="Arial" w:hAnsi="Arial" w:cs="Arial"/>
          <w:sz w:val="22"/>
          <w:szCs w:val="22"/>
        </w:rPr>
      </w:pPr>
    </w:p>
    <w:p w:rsidR="00235C2F" w:rsidRPr="00DD58D2" w:rsidRDefault="00235C2F" w:rsidP="00340FF0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Informace starosty.</w:t>
      </w:r>
    </w:p>
    <w:p w:rsidR="00235C2F" w:rsidRDefault="00235C2F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Diskuse.</w:t>
      </w:r>
    </w:p>
    <w:p w:rsidR="00235C2F" w:rsidRDefault="00235C2F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Závěr.</w:t>
      </w:r>
    </w:p>
    <w:p w:rsidR="00235C2F" w:rsidRDefault="00235C2F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</w:p>
    <w:p w:rsidR="00235C2F" w:rsidRPr="00E85C08" w:rsidRDefault="00235C2F" w:rsidP="00B970D4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bCs/>
          <w:sz w:val="20"/>
        </w:rPr>
      </w:pPr>
      <w:r w:rsidRPr="00E85C08">
        <w:rPr>
          <w:rFonts w:ascii="Arial" w:hAnsi="Arial" w:cs="Arial"/>
          <w:sz w:val="20"/>
        </w:rPr>
        <w:t xml:space="preserve">Starosta navrhl opravu návrhu 4/13 :  přijetí daru - převzetí kanalizační přípojky pod komunikací vedle domu čp. 185 (ul. Debřská, Kosmonosy), provedené na pozemcích parc. č. 1519 v  kat. území a obci Kosmonosy, do vlastnictví  Města Kosmonosy (darující Ludmila Procházková a JUDr. Tomáš </w:t>
      </w:r>
      <w:smartTag w:uri="urn:schemas-microsoft-com:office:smarttags" w:element="PersonName">
        <w:r w:rsidRPr="00E85C08">
          <w:rPr>
            <w:rFonts w:ascii="Arial" w:hAnsi="Arial" w:cs="Arial"/>
            <w:sz w:val="20"/>
          </w:rPr>
          <w:t>Procházka</w:t>
        </w:r>
      </w:smartTag>
      <w:r w:rsidRPr="00E85C08">
        <w:rPr>
          <w:rFonts w:ascii="Arial" w:hAnsi="Arial" w:cs="Arial"/>
          <w:sz w:val="20"/>
        </w:rPr>
        <w:t>, bytem Hrdlořezy 216, 293 07  Josefův Důl).</w:t>
      </w:r>
    </w:p>
    <w:p w:rsidR="00235C2F" w:rsidRDefault="00235C2F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235C2F" w:rsidRDefault="00235C2F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18:08 hod. příchod J. Svárovského                                             13 členů zastupitelstva</w:t>
      </w:r>
    </w:p>
    <w:p w:rsidR="00235C2F" w:rsidRDefault="00235C2F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M. Pekařová navrhla projednat návrh č. 11/13 jako první bod programu .</w:t>
      </w:r>
    </w:p>
    <w:p w:rsidR="00235C2F" w:rsidRDefault="00235C2F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V. Petříček navrhl návrh č. 7/13 zařadit až za bod 9/13.</w:t>
      </w:r>
    </w:p>
    <w:p w:rsidR="00235C2F" w:rsidRDefault="00235C2F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235C2F" w:rsidRDefault="00235C2F" w:rsidP="006150D7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Po úpravě návrhu č. 4/13, zařazení projednání  návrhu  č. 11/13 na první místo programu a zařazení návrhu č.7/13  za návrh č.9/13 byl program zastupitelstva města přijat.</w:t>
      </w:r>
    </w:p>
    <w:p w:rsidR="00235C2F" w:rsidRDefault="00235C2F" w:rsidP="006150D7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6150D7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Pro: 13                                          Proti: 0                                                 Zdržel se: 0</w:t>
      </w:r>
    </w:p>
    <w:p w:rsidR="00235C2F" w:rsidRDefault="00235C2F" w:rsidP="006150D7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Pr="00F27DC6" w:rsidRDefault="00235C2F" w:rsidP="006150D7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</w:t>
      </w:r>
    </w:p>
    <w:p w:rsidR="00235C2F" w:rsidRDefault="00235C2F" w:rsidP="00FB2626">
      <w:pPr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Zastupitelé nevznesli žádnou námitku k zápisu ZM č.9/12 ze dne 5.12.2012.</w:t>
      </w:r>
    </w:p>
    <w:p w:rsidR="00235C2F" w:rsidRDefault="00235C2F" w:rsidP="00981192">
      <w:pPr>
        <w:jc w:val="both"/>
        <w:rPr>
          <w:rFonts w:ascii="Arial" w:hAnsi="Arial" w:cs="Arial"/>
          <w:sz w:val="20"/>
          <w:szCs w:val="20"/>
        </w:rPr>
      </w:pPr>
    </w:p>
    <w:p w:rsidR="00235C2F" w:rsidRDefault="00235C2F" w:rsidP="006150D7">
      <w:pPr>
        <w:pStyle w:val="BodyText2"/>
        <w:tabs>
          <w:tab w:val="left" w:pos="3700"/>
          <w:tab w:val="left" w:pos="5624"/>
        </w:tabs>
        <w:rPr>
          <w:rFonts w:ascii="Arial" w:hAnsi="Arial" w:cs="Arial"/>
          <w:sz w:val="20"/>
        </w:rPr>
      </w:pPr>
    </w:p>
    <w:p w:rsidR="00235C2F" w:rsidRDefault="00235C2F" w:rsidP="00B970D4">
      <w:pPr>
        <w:jc w:val="both"/>
        <w:rPr>
          <w:rFonts w:ascii="Arial" w:hAnsi="Arial" w:cs="Arial"/>
          <w:sz w:val="20"/>
        </w:rPr>
      </w:pPr>
      <w:r w:rsidRPr="00BE125B">
        <w:rPr>
          <w:rFonts w:ascii="Arial" w:hAnsi="Arial" w:cs="Arial"/>
          <w:sz w:val="20"/>
        </w:rPr>
        <w:t xml:space="preserve">V. Petříček </w:t>
      </w:r>
      <w:r>
        <w:rPr>
          <w:rFonts w:ascii="Arial" w:hAnsi="Arial" w:cs="Arial"/>
          <w:sz w:val="20"/>
        </w:rPr>
        <w:t>přednesl</w:t>
      </w:r>
      <w:r w:rsidRPr="00BE125B">
        <w:rPr>
          <w:rFonts w:ascii="Arial" w:hAnsi="Arial" w:cs="Arial"/>
          <w:sz w:val="20"/>
        </w:rPr>
        <w:t xml:space="preserve"> krátkou prezentaci k návrhu č. 89/12 </w:t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>Záměr vybudování cyklostezky směrem na Debř.</w:t>
      </w:r>
    </w:p>
    <w:p w:rsidR="00235C2F" w:rsidRDefault="00235C2F" w:rsidP="00B970D4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  <w:r w:rsidRPr="00BE125B">
        <w:rPr>
          <w:rFonts w:ascii="Arial" w:hAnsi="Arial" w:cs="Arial"/>
          <w:sz w:val="20"/>
        </w:rPr>
        <w:t xml:space="preserve">Představil </w:t>
      </w:r>
      <w:r>
        <w:rPr>
          <w:rFonts w:ascii="Arial" w:hAnsi="Arial" w:cs="Arial"/>
          <w:sz w:val="20"/>
        </w:rPr>
        <w:t xml:space="preserve">studii cyklotras města Mladá Boleslav, možnosti cyklotras a  cest pro pěší v části města Kosmonosy a možnost propojení k okolním obcím Horní  Stakory, Bradlec a k městu Mladá Boleslav. </w:t>
      </w:r>
    </w:p>
    <w:p w:rsidR="00235C2F" w:rsidRDefault="00235C2F" w:rsidP="00B970D4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V. Petříček navrhl oslovit KŽP k prostudování a vypracování konceptu vybudování cyklotras a cest pro pěší.</w:t>
      </w:r>
    </w:p>
    <w:p w:rsidR="00235C2F" w:rsidRDefault="00235C2F" w:rsidP="00B970D4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  <w:r w:rsidRPr="00CA1C28">
        <w:rPr>
          <w:rFonts w:ascii="Arial" w:hAnsi="Arial" w:cs="Arial"/>
          <w:sz w:val="20"/>
        </w:rPr>
        <w:t>J.</w:t>
      </w:r>
      <w:r>
        <w:rPr>
          <w:rFonts w:ascii="Arial" w:hAnsi="Arial" w:cs="Arial"/>
          <w:sz w:val="20"/>
        </w:rPr>
        <w:t xml:space="preserve"> </w:t>
      </w:r>
      <w:r w:rsidRPr="00CA1C28">
        <w:rPr>
          <w:rFonts w:ascii="Arial" w:hAnsi="Arial" w:cs="Arial"/>
          <w:sz w:val="20"/>
        </w:rPr>
        <w:t xml:space="preserve">Kadlecová upozornila na územní plán města </w:t>
      </w:r>
      <w:r>
        <w:rPr>
          <w:rFonts w:ascii="Arial" w:hAnsi="Arial" w:cs="Arial"/>
          <w:sz w:val="20"/>
        </w:rPr>
        <w:t>v kterém je uvedena cyklotrasa, vznesla dotaz zda ve své studii s tímto počítá. Petříček sdělil, že s tím počítá.</w:t>
      </w:r>
    </w:p>
    <w:p w:rsidR="00235C2F" w:rsidRDefault="00235C2F" w:rsidP="00B970D4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D. Odnoha navrhoval  stanovit termíny pro návrhy č. 89/12 a č. 91/12. Starosta vyzval  D. Odnohu k předložení návrhu termínů na příštím jednání ZM.</w:t>
      </w:r>
    </w:p>
    <w:p w:rsidR="00235C2F" w:rsidRPr="00CA1C28" w:rsidRDefault="00235C2F" w:rsidP="00B970D4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K návrhu D. Odhony M. Pekařová vysvětlila přítomným, že ohledně cyklostezky směrem na Debř byl schválen záměr, což znamená, že úřad může k naplnění tohoto záměru vyvíjet činnost. Dále uvedla, že to samé se týká i záměru vytvoření pracovní čety. </w:t>
      </w:r>
    </w:p>
    <w:p w:rsidR="00235C2F" w:rsidRDefault="00235C2F" w:rsidP="00B970D4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  <w:r w:rsidRPr="004C2324">
        <w:rPr>
          <w:rFonts w:ascii="Arial" w:hAnsi="Arial" w:cs="Arial"/>
          <w:sz w:val="20"/>
        </w:rPr>
        <w:t>Po krátké diskusi</w:t>
      </w:r>
      <w:r>
        <w:rPr>
          <w:rFonts w:ascii="Arial" w:hAnsi="Arial" w:cs="Arial"/>
          <w:sz w:val="20"/>
        </w:rPr>
        <w:t xml:space="preserve"> k vytvoření pracovní čety </w:t>
      </w:r>
      <w:r w:rsidRPr="004C2324">
        <w:rPr>
          <w:rFonts w:ascii="Arial" w:hAnsi="Arial" w:cs="Arial"/>
          <w:sz w:val="20"/>
        </w:rPr>
        <w:t xml:space="preserve">starosta přítomným sdělil, že město </w:t>
      </w:r>
      <w:r>
        <w:rPr>
          <w:rFonts w:ascii="Arial" w:hAnsi="Arial" w:cs="Arial"/>
          <w:sz w:val="20"/>
        </w:rPr>
        <w:t>v této souvislosti spolupracuje s Úřadem práce, informoval, že byl přijat jeden pracovník na zkoušku a jeden pracovník z ÚP. M. Pekařová přítomné informovala o dotacích na pracovníky  z ÚP a o složitosti jednání s ÚP.</w:t>
      </w:r>
    </w:p>
    <w:p w:rsidR="00235C2F" w:rsidRDefault="00235C2F" w:rsidP="00B970D4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Starosta sdělil, že záměr na vytvoření samostatného útvaru za účelem zajištění údržby a oprav městského majetku stále trvá. M. Pekařová navrhla termín hodnocení efektivity činnosti pracovní čety do 31.10.2013.</w:t>
      </w:r>
    </w:p>
    <w:p w:rsidR="00235C2F" w:rsidRPr="00CA7D1D" w:rsidRDefault="00235C2F" w:rsidP="00B970D4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  <w:r w:rsidRPr="00CA7D1D">
        <w:rPr>
          <w:rFonts w:ascii="Arial" w:hAnsi="Arial" w:cs="Arial"/>
          <w:sz w:val="20"/>
        </w:rPr>
        <w:t>L.Horák navrhuje termín vybudování cyklostezky do 30.9.2013.</w:t>
      </w:r>
    </w:p>
    <w:p w:rsidR="00235C2F" w:rsidRDefault="00235C2F" w:rsidP="00B970D4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Pr="002414C7" w:rsidRDefault="00235C2F" w:rsidP="00B970D4">
      <w:pPr>
        <w:pStyle w:val="BodyText2"/>
        <w:tabs>
          <w:tab w:val="left" w:pos="3700"/>
          <w:tab w:val="left" w:pos="5624"/>
        </w:tabs>
        <w:jc w:val="both"/>
        <w:outlineLvl w:val="0"/>
        <w:rPr>
          <w:rFonts w:ascii="Arial" w:hAnsi="Arial" w:cs="Arial"/>
          <w:sz w:val="20"/>
        </w:rPr>
      </w:pPr>
      <w:r w:rsidRPr="002414C7">
        <w:rPr>
          <w:rFonts w:ascii="Arial" w:hAnsi="Arial" w:cs="Arial"/>
          <w:sz w:val="20"/>
        </w:rPr>
        <w:t xml:space="preserve">Starosta předložil </w:t>
      </w:r>
      <w:r>
        <w:rPr>
          <w:rFonts w:ascii="Arial" w:hAnsi="Arial" w:cs="Arial"/>
          <w:sz w:val="20"/>
        </w:rPr>
        <w:t xml:space="preserve">přítomným zastupitelům </w:t>
      </w:r>
      <w:r w:rsidRPr="002414C7">
        <w:rPr>
          <w:rFonts w:ascii="Arial" w:hAnsi="Arial" w:cs="Arial"/>
          <w:sz w:val="20"/>
        </w:rPr>
        <w:t>písemn</w:t>
      </w:r>
      <w:r>
        <w:rPr>
          <w:rFonts w:ascii="Arial" w:hAnsi="Arial" w:cs="Arial"/>
          <w:sz w:val="20"/>
        </w:rPr>
        <w:t>é</w:t>
      </w:r>
      <w:r w:rsidRPr="002414C7">
        <w:rPr>
          <w:rFonts w:ascii="Arial" w:hAnsi="Arial" w:cs="Arial"/>
          <w:sz w:val="20"/>
        </w:rPr>
        <w:t xml:space="preserve"> připomínky k</w:t>
      </w:r>
      <w:r>
        <w:rPr>
          <w:rFonts w:ascii="Arial" w:hAnsi="Arial" w:cs="Arial"/>
          <w:sz w:val="20"/>
        </w:rPr>
        <w:t xml:space="preserve"> jednotlivým </w:t>
      </w:r>
      <w:r w:rsidRPr="002414C7">
        <w:rPr>
          <w:rFonts w:ascii="Arial" w:hAnsi="Arial" w:cs="Arial"/>
          <w:sz w:val="20"/>
        </w:rPr>
        <w:t xml:space="preserve">bodům </w:t>
      </w:r>
      <w:r>
        <w:rPr>
          <w:rFonts w:ascii="Arial" w:hAnsi="Arial" w:cs="Arial"/>
          <w:sz w:val="20"/>
        </w:rPr>
        <w:t xml:space="preserve">zápisu </w:t>
      </w:r>
      <w:r w:rsidRPr="002414C7">
        <w:rPr>
          <w:rFonts w:ascii="Arial" w:hAnsi="Arial" w:cs="Arial"/>
          <w:sz w:val="20"/>
        </w:rPr>
        <w:t>FV</w:t>
      </w:r>
      <w:r>
        <w:rPr>
          <w:rFonts w:ascii="Arial" w:hAnsi="Arial" w:cs="Arial"/>
          <w:sz w:val="20"/>
        </w:rPr>
        <w:t>.</w:t>
      </w:r>
      <w:r w:rsidRPr="002414C7">
        <w:rPr>
          <w:rFonts w:ascii="Arial" w:hAnsi="Arial" w:cs="Arial"/>
          <w:sz w:val="20"/>
        </w:rPr>
        <w:t xml:space="preserve"> </w:t>
      </w:r>
    </w:p>
    <w:p w:rsidR="00235C2F" w:rsidRDefault="00235C2F" w:rsidP="006150D7">
      <w:pPr>
        <w:pStyle w:val="BodyText2"/>
        <w:tabs>
          <w:tab w:val="left" w:pos="3700"/>
          <w:tab w:val="left" w:pos="5624"/>
        </w:tabs>
        <w:rPr>
          <w:rFonts w:ascii="Arial" w:hAnsi="Arial" w:cs="Arial"/>
          <w:sz w:val="20"/>
        </w:rPr>
      </w:pPr>
    </w:p>
    <w:p w:rsidR="00235C2F" w:rsidRDefault="00235C2F" w:rsidP="006150D7">
      <w:pPr>
        <w:pStyle w:val="BodyText2"/>
        <w:tabs>
          <w:tab w:val="left" w:pos="3700"/>
          <w:tab w:val="left" w:pos="5624"/>
        </w:tabs>
        <w:rPr>
          <w:rFonts w:ascii="Arial" w:hAnsi="Arial" w:cs="Arial"/>
          <w:sz w:val="20"/>
        </w:rPr>
      </w:pPr>
    </w:p>
    <w:p w:rsidR="00235C2F" w:rsidRDefault="00235C2F" w:rsidP="002414C7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 w:rsidRPr="00072699">
        <w:rPr>
          <w:rFonts w:ascii="Arial" w:hAnsi="Arial" w:cs="Arial"/>
          <w:b/>
          <w:sz w:val="20"/>
          <w:u w:val="single"/>
        </w:rPr>
        <w:t>Návrh č. 11/13</w:t>
      </w:r>
      <w:r w:rsidRPr="00072699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- Návrh na nákup malé techniky pro účely pracovní skupiny na údržbu a správu  </w:t>
      </w:r>
    </w:p>
    <w:p w:rsidR="00235C2F" w:rsidRDefault="00235C2F" w:rsidP="002414C7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                    majetku města Kosmonosy.</w:t>
      </w:r>
    </w:p>
    <w:p w:rsidR="00235C2F" w:rsidRDefault="00235C2F" w:rsidP="002414C7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Pr="00D078F5" w:rsidRDefault="00235C2F" w:rsidP="002414C7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18"/>
          <w:szCs w:val="18"/>
        </w:rPr>
      </w:pPr>
      <w:r w:rsidRPr="00D078F5">
        <w:rPr>
          <w:rFonts w:ascii="Arial" w:hAnsi="Arial" w:cs="Arial"/>
          <w:sz w:val="18"/>
          <w:szCs w:val="18"/>
        </w:rPr>
        <w:t>Důvodová zpráva:</w:t>
      </w:r>
    </w:p>
    <w:p w:rsidR="00235C2F" w:rsidRPr="00D078F5" w:rsidRDefault="00235C2F" w:rsidP="00072699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  <w:r w:rsidRPr="00D078F5">
        <w:rPr>
          <w:rFonts w:ascii="Arial" w:hAnsi="Arial" w:cs="Arial"/>
          <w:sz w:val="18"/>
          <w:szCs w:val="18"/>
        </w:rPr>
        <w:t>V souvislosti se záměrem zřízení pracovní skupiny správy a údržby majetku města Kosmonosy je nutné řešit vybavení města pracovními prostředky k výkonu této práce. Jedním ze základních prvků, který je podstatný pro efektivitu činnosti skupiny, je pořízení malého nákladního vozidla pro převoz různých matriálů a tak se oprostit od zdlouhavého a i cenově náročného najímání externího dopravce. Pro možný nákup je třeba respektovat, aby tato technika byla možná řídit řidič skup. „B“. Dalším krit</w:t>
      </w:r>
      <w:r>
        <w:rPr>
          <w:rFonts w:ascii="Arial" w:hAnsi="Arial" w:cs="Arial"/>
          <w:sz w:val="18"/>
          <w:szCs w:val="18"/>
        </w:rPr>
        <w:t>é</w:t>
      </w:r>
      <w:r w:rsidRPr="00D078F5">
        <w:rPr>
          <w:rFonts w:ascii="Arial" w:hAnsi="Arial" w:cs="Arial"/>
          <w:sz w:val="18"/>
          <w:szCs w:val="18"/>
        </w:rPr>
        <w:t>riem je variabilita využití, aby se nejednalo pouze o sklápěč, ale o nosič dalšího nářadí. Otázkou je zakoupení nového nářadí, nebo použitého.</w:t>
      </w:r>
    </w:p>
    <w:p w:rsidR="00235C2F" w:rsidRPr="00D078F5" w:rsidRDefault="00235C2F" w:rsidP="00072699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  <w:r w:rsidRPr="00D078F5">
        <w:rPr>
          <w:rFonts w:ascii="Arial" w:hAnsi="Arial" w:cs="Arial"/>
          <w:sz w:val="18"/>
          <w:szCs w:val="18"/>
        </w:rPr>
        <w:t xml:space="preserve">K uvedenému tématu byly ze strany úřadu provedeny kroky ke zjištění potřebných informací. Nákup nové techniky by pro město byl finančně náročný, a to jak nákup formou okamžitého nákupu, případně splátkou, nebo nákup na jiný finanční produkt. Při poptávce po ojetém vozidle bylo zjištěno několik vozidel, zejména se jedná o vozidlo typu Multicar, které by splňovalo výše uvedená kritéria. Cenové relace jsou odpovídající technickému stavu. Jako optimální se jeví nabídka vozidla Multicar – sklápěč, po repasi  </w:t>
      </w:r>
      <w:r>
        <w:rPr>
          <w:rFonts w:ascii="Arial" w:hAnsi="Arial" w:cs="Arial"/>
          <w:sz w:val="18"/>
          <w:szCs w:val="18"/>
        </w:rPr>
        <w:t>d</w:t>
      </w:r>
      <w:r w:rsidRPr="00D078F5">
        <w:rPr>
          <w:rFonts w:ascii="Arial" w:hAnsi="Arial" w:cs="Arial"/>
          <w:sz w:val="18"/>
          <w:szCs w:val="18"/>
        </w:rPr>
        <w:t>ůležitých dílů a k prodeji včetně příslušenství radlice a předního zametače. Nabídková cena je 150.000,--Kč.</w:t>
      </w:r>
    </w:p>
    <w:p w:rsidR="00235C2F" w:rsidRPr="00D078F5" w:rsidRDefault="00235C2F" w:rsidP="002414C7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18"/>
          <w:szCs w:val="18"/>
        </w:rPr>
      </w:pPr>
      <w:r w:rsidRPr="00D078F5">
        <w:rPr>
          <w:rFonts w:ascii="Arial" w:hAnsi="Arial" w:cs="Arial"/>
          <w:sz w:val="18"/>
          <w:szCs w:val="18"/>
        </w:rPr>
        <w:t>K případné koupi je nutné rozpočtové opatření.</w:t>
      </w:r>
    </w:p>
    <w:p w:rsidR="00235C2F" w:rsidRPr="00D078F5" w:rsidRDefault="00235C2F" w:rsidP="002414C7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18"/>
          <w:szCs w:val="18"/>
        </w:rPr>
      </w:pPr>
    </w:p>
    <w:p w:rsidR="00235C2F" w:rsidRDefault="00235C2F" w:rsidP="00072699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  <w:r w:rsidRPr="00D078F5">
        <w:rPr>
          <w:rFonts w:ascii="Arial" w:hAnsi="Arial" w:cs="Arial"/>
          <w:sz w:val="18"/>
          <w:szCs w:val="18"/>
        </w:rPr>
        <w:t xml:space="preserve">RMK souhlasila na svém jednání dne 28.1.2013 se záměrem na koupi vozidla typ. Zn. Multicar – sklápěč, včetně příslušenství za nabídkovou cenu 150.000.--Kč. </w:t>
      </w:r>
    </w:p>
    <w:p w:rsidR="00235C2F" w:rsidRPr="00D078F5" w:rsidRDefault="00235C2F" w:rsidP="00072699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  <w:r w:rsidRPr="00D078F5"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072699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Po krátké diskusi  tajemník městského úřadu vysvětlil přítomným způsob určení ceny vozidla a dále sdělil, že nákup bude proveden formou zadávacího řízení.   </w:t>
      </w:r>
    </w:p>
    <w:p w:rsidR="00235C2F" w:rsidRDefault="00235C2F" w:rsidP="00072699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</w:p>
    <w:p w:rsidR="00235C2F" w:rsidRDefault="00235C2F" w:rsidP="00072699">
      <w:pPr>
        <w:pStyle w:val="BodyText2"/>
        <w:tabs>
          <w:tab w:val="left" w:pos="3700"/>
          <w:tab w:val="left" w:pos="5624"/>
        </w:tabs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Přítomní zastupitelé se dohodli na úpravě usnesení o dodatek:  a ukládá RM realizaci nákupu tohoto vozidla. </w:t>
      </w:r>
    </w:p>
    <w:p w:rsidR="00235C2F" w:rsidRDefault="00235C2F" w:rsidP="00072699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</w:p>
    <w:p w:rsidR="00235C2F" w:rsidRDefault="00235C2F" w:rsidP="002414C7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Pro: 11                                      Proti: 0                                              Zdrželi se: 2 (M.Macoun, D. Odnoha)</w:t>
      </w:r>
    </w:p>
    <w:p w:rsidR="00235C2F" w:rsidRDefault="00235C2F" w:rsidP="002414C7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FB2626">
      <w:pPr>
        <w:pStyle w:val="BodyText2"/>
        <w:tabs>
          <w:tab w:val="left" w:pos="3700"/>
          <w:tab w:val="left" w:pos="5624"/>
        </w:tabs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Návrh s úpravou v usnesení o „ a ukládá RM realizaci nákupu tohoto vozidla“ byl přijat.</w:t>
      </w:r>
    </w:p>
    <w:p w:rsidR="00235C2F" w:rsidRDefault="00235C2F" w:rsidP="006150D7">
      <w:pPr>
        <w:pStyle w:val="BodyText2"/>
        <w:tabs>
          <w:tab w:val="left" w:pos="3700"/>
          <w:tab w:val="left" w:pos="5624"/>
        </w:tabs>
        <w:rPr>
          <w:rFonts w:ascii="Arial" w:hAnsi="Arial" w:cs="Arial"/>
          <w:sz w:val="20"/>
        </w:rPr>
      </w:pPr>
    </w:p>
    <w:p w:rsidR="00235C2F" w:rsidRPr="006150D7" w:rsidRDefault="00235C2F" w:rsidP="006150D7">
      <w:pPr>
        <w:pStyle w:val="BodyText2"/>
        <w:tabs>
          <w:tab w:val="left" w:pos="3700"/>
          <w:tab w:val="left" w:pos="5624"/>
        </w:tabs>
        <w:rPr>
          <w:rFonts w:ascii="Arial" w:hAnsi="Arial" w:cs="Arial"/>
          <w:sz w:val="20"/>
        </w:rPr>
      </w:pPr>
    </w:p>
    <w:p w:rsidR="00235C2F" w:rsidRDefault="00235C2F" w:rsidP="003C036F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Návrh č. 1/13</w:t>
      </w:r>
      <w:r w:rsidRPr="0034398A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 xml:space="preserve">- </w:t>
      </w:r>
      <w:r w:rsidRPr="00F7229B">
        <w:rPr>
          <w:rFonts w:ascii="Arial" w:hAnsi="Arial" w:cs="Arial"/>
          <w:bCs/>
          <w:sz w:val="20"/>
        </w:rPr>
        <w:t>Návrh rozpočtových opatření rozpočtu schváleného na rok 2013.</w:t>
      </w:r>
      <w:r>
        <w:rPr>
          <w:rFonts w:ascii="Arial" w:hAnsi="Arial" w:cs="Arial"/>
          <w:b/>
          <w:bCs/>
          <w:sz w:val="20"/>
        </w:rPr>
        <w:t xml:space="preserve"> </w:t>
      </w:r>
    </w:p>
    <w:p w:rsidR="00235C2F" w:rsidRDefault="00235C2F" w:rsidP="003C036F">
      <w:pPr>
        <w:jc w:val="both"/>
        <w:rPr>
          <w:rFonts w:ascii="Arial" w:hAnsi="Arial" w:cs="Arial"/>
          <w:b/>
          <w:bCs/>
          <w:sz w:val="20"/>
        </w:rPr>
      </w:pPr>
    </w:p>
    <w:p w:rsidR="00235C2F" w:rsidRPr="00B227CA" w:rsidRDefault="00235C2F" w:rsidP="00FB2626">
      <w:pPr>
        <w:pStyle w:val="BodyText3"/>
        <w:tabs>
          <w:tab w:val="left" w:pos="2505"/>
        </w:tabs>
        <w:outlineLvl w:val="0"/>
        <w:rPr>
          <w:rFonts w:ascii="Arial" w:hAnsi="Arial" w:cs="Arial"/>
          <w:b/>
          <w:sz w:val="18"/>
          <w:szCs w:val="18"/>
        </w:rPr>
      </w:pPr>
      <w:r w:rsidRPr="00B227CA">
        <w:rPr>
          <w:rFonts w:ascii="Arial" w:hAnsi="Arial" w:cs="Arial"/>
          <w:b/>
          <w:sz w:val="18"/>
          <w:szCs w:val="18"/>
        </w:rPr>
        <w:t>Důvodová zpráva:</w:t>
      </w:r>
    </w:p>
    <w:p w:rsidR="00235C2F" w:rsidRPr="00B227CA" w:rsidRDefault="00235C2F" w:rsidP="00072699">
      <w:pPr>
        <w:pStyle w:val="BodyText3"/>
        <w:jc w:val="both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 xml:space="preserve">Návrh rozpočtového opatření vyplývá ze skutečnosti, že rozpočet souhrnného dotačního vztahu byl obcím doručen 21.1.2013 a musí být zahrnut do upraveného rozpočtu. Jedná se o příspěvek na výkon státní správy a v rozpočtu schváleném na rok 2013 byl rozpočtován ve výši, kterou město obdrželo v roce 2012. </w:t>
      </w:r>
    </w:p>
    <w:p w:rsidR="00235C2F" w:rsidRPr="00B227CA" w:rsidRDefault="00235C2F" w:rsidP="00FB262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B227CA">
        <w:rPr>
          <w:rFonts w:ascii="Arial" w:hAnsi="Arial" w:cs="Arial"/>
          <w:b/>
          <w:sz w:val="18"/>
          <w:szCs w:val="18"/>
        </w:rPr>
        <w:t>Návrh rozpočtového opatření č. 1:</w:t>
      </w:r>
    </w:p>
    <w:p w:rsidR="00235C2F" w:rsidRPr="00B227CA" w:rsidRDefault="00235C2F" w:rsidP="00F60D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Příjmy:</w:t>
      </w:r>
    </w:p>
    <w:p w:rsidR="00235C2F" w:rsidRPr="00B227CA" w:rsidRDefault="00235C2F" w:rsidP="00FB262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 xml:space="preserve">4112                                     + 529.800,-- Kč   dotace na výkon státní správy </w:t>
      </w:r>
    </w:p>
    <w:p w:rsidR="00235C2F" w:rsidRPr="00B227CA" w:rsidRDefault="00235C2F" w:rsidP="00F60D0C">
      <w:pPr>
        <w:pStyle w:val="Header"/>
        <w:tabs>
          <w:tab w:val="left" w:pos="708"/>
        </w:tabs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Financování:</w:t>
      </w:r>
    </w:p>
    <w:p w:rsidR="00235C2F" w:rsidRPr="00B227CA" w:rsidRDefault="00235C2F" w:rsidP="00F60D0C">
      <w:pPr>
        <w:pStyle w:val="Header"/>
        <w:tabs>
          <w:tab w:val="left" w:pos="2596"/>
        </w:tabs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8115                                       - 529.800,-- Kč   zvýšení zůstatku finančních prostředků na BÚ</w:t>
      </w:r>
    </w:p>
    <w:p w:rsidR="00235C2F" w:rsidRPr="00B227CA" w:rsidRDefault="00235C2F" w:rsidP="00F60D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 xml:space="preserve">                                                     </w:t>
      </w:r>
    </w:p>
    <w:p w:rsidR="00235C2F" w:rsidRPr="00B227CA" w:rsidRDefault="00235C2F" w:rsidP="00072699">
      <w:pPr>
        <w:pStyle w:val="BodyText3"/>
        <w:tabs>
          <w:tab w:val="left" w:pos="2505"/>
        </w:tabs>
        <w:jc w:val="both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Z důvodu vratky finančních prostředků při finančním vypořádáním dotací poskytnutých z MF předkládáme rozpočtové opatření na vrácení nevyčerpané dotace poskytnuté v roce 2012 na volby prezidenta.</w:t>
      </w:r>
    </w:p>
    <w:p w:rsidR="00235C2F" w:rsidRPr="00B227CA" w:rsidRDefault="00235C2F" w:rsidP="00FB262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B227CA">
        <w:rPr>
          <w:rFonts w:ascii="Arial" w:hAnsi="Arial" w:cs="Arial"/>
          <w:b/>
          <w:sz w:val="18"/>
          <w:szCs w:val="18"/>
        </w:rPr>
        <w:t>Návrh rozpočtového opatření č. 2:</w:t>
      </w:r>
    </w:p>
    <w:p w:rsidR="00235C2F" w:rsidRPr="00B227CA" w:rsidRDefault="00235C2F" w:rsidP="00F60D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Výdaje:</w:t>
      </w:r>
    </w:p>
    <w:p w:rsidR="00235C2F" w:rsidRPr="00B227CA" w:rsidRDefault="00235C2F" w:rsidP="00FB262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 xml:space="preserve">6402/5364                               + 1.000,-- Kč   finanční vypořádání minulých let </w:t>
      </w:r>
    </w:p>
    <w:p w:rsidR="00235C2F" w:rsidRPr="00B227CA" w:rsidRDefault="00235C2F" w:rsidP="00F60D0C">
      <w:pPr>
        <w:pStyle w:val="Header"/>
        <w:tabs>
          <w:tab w:val="left" w:pos="708"/>
        </w:tabs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Financování:</w:t>
      </w:r>
    </w:p>
    <w:p w:rsidR="00235C2F" w:rsidRPr="00B227CA" w:rsidRDefault="00235C2F" w:rsidP="0086386D">
      <w:pPr>
        <w:pStyle w:val="Header"/>
        <w:tabs>
          <w:tab w:val="left" w:pos="2596"/>
        </w:tabs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8115                                         + 1.000,-- Kč  snížení zůstatku finančních prostředků na BÚ</w:t>
      </w:r>
    </w:p>
    <w:p w:rsidR="00235C2F" w:rsidRPr="00B227CA" w:rsidRDefault="00235C2F" w:rsidP="0086386D">
      <w:pPr>
        <w:pStyle w:val="Header"/>
        <w:tabs>
          <w:tab w:val="left" w:pos="2596"/>
        </w:tabs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</w:p>
    <w:p w:rsidR="00235C2F" w:rsidRPr="00B227CA" w:rsidRDefault="00235C2F" w:rsidP="00072699">
      <w:pPr>
        <w:pStyle w:val="BodyText3"/>
        <w:tabs>
          <w:tab w:val="left" w:pos="2505"/>
        </w:tabs>
        <w:jc w:val="both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 xml:space="preserve">Na základě požadavku Rady města předkládáme rozpočtové opatření na pořízení vozidla typ Multicar </w:t>
      </w:r>
      <w:r w:rsidRPr="00B227CA">
        <w:rPr>
          <w:rFonts w:ascii="Arial" w:hAnsi="Arial" w:cs="Arial"/>
          <w:sz w:val="18"/>
          <w:szCs w:val="18"/>
        </w:rPr>
        <w:t>– sklápěč, včetně příslušenství za nabídkovou cenu 150.000,- Kč. Financování se uskuteční z rezervy určené na opravy a údržbu majetku města. Jedná se o rozpočtové opatření mezi kapitolami výdajové části rozpočtu.</w:t>
      </w:r>
    </w:p>
    <w:p w:rsidR="00235C2F" w:rsidRPr="00B227CA" w:rsidRDefault="00235C2F" w:rsidP="00FB262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B227CA">
        <w:rPr>
          <w:rFonts w:ascii="Arial" w:hAnsi="Arial" w:cs="Arial"/>
          <w:b/>
          <w:sz w:val="18"/>
          <w:szCs w:val="18"/>
        </w:rPr>
        <w:t>Návrh rozpočtového opatření č. 3:</w:t>
      </w:r>
    </w:p>
    <w:p w:rsidR="00235C2F" w:rsidRPr="00B227CA" w:rsidRDefault="00235C2F" w:rsidP="00F60D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Výdaje:</w:t>
      </w:r>
    </w:p>
    <w:p w:rsidR="00235C2F" w:rsidRPr="00B227CA" w:rsidRDefault="00235C2F" w:rsidP="00F60D0C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 xml:space="preserve">6409/5171                              - 150.000,-- Kč  snížení rezervy na opravy a údržbu </w:t>
      </w:r>
    </w:p>
    <w:p w:rsidR="00235C2F" w:rsidRPr="00B227CA" w:rsidRDefault="00235C2F" w:rsidP="00F60D0C">
      <w:pPr>
        <w:pStyle w:val="BodyText3"/>
        <w:tabs>
          <w:tab w:val="left" w:pos="2505"/>
        </w:tabs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3639/6122                              + 150.000,-- Kč  pořízení vozidla Multicar</w:t>
      </w:r>
    </w:p>
    <w:p w:rsidR="00235C2F" w:rsidRPr="00B227CA" w:rsidRDefault="00235C2F" w:rsidP="00072699">
      <w:pPr>
        <w:pStyle w:val="BodyText3"/>
        <w:tabs>
          <w:tab w:val="left" w:pos="2505"/>
        </w:tabs>
        <w:jc w:val="both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Na základě upřesnění pracovního zařazení zaměstnance na správu a údržbu majetku města a veřejné zeleně předkládáme návrh rozpočtového opatření na vyčlenění mzdových prostředků v rámci kapitol výdajové části rozpočtu. Jedná se o převod z kapitoly Sportovní zařízení v majetku města do kapitoly Komunální služby a územní rozvoj.</w:t>
      </w:r>
    </w:p>
    <w:p w:rsidR="00235C2F" w:rsidRPr="00B227CA" w:rsidRDefault="00235C2F" w:rsidP="00FB262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B227CA">
        <w:rPr>
          <w:rFonts w:ascii="Arial" w:hAnsi="Arial" w:cs="Arial"/>
          <w:b/>
          <w:sz w:val="18"/>
          <w:szCs w:val="18"/>
        </w:rPr>
        <w:t>Návrh rozpočtového opatření č. 4:</w:t>
      </w:r>
    </w:p>
    <w:p w:rsidR="00235C2F" w:rsidRPr="00B227CA" w:rsidRDefault="00235C2F" w:rsidP="00F60D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Výdaje:</w:t>
      </w:r>
    </w:p>
    <w:p w:rsidR="00235C2F" w:rsidRPr="00B227CA" w:rsidRDefault="00235C2F" w:rsidP="00920C27">
      <w:pPr>
        <w:pStyle w:val="NoSpacing"/>
        <w:rPr>
          <w:rFonts w:ascii="Arial" w:hAnsi="Arial" w:cs="Arial"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 xml:space="preserve">3412/5021                              - 230.000,-- Kč   převod prostředků na OON </w:t>
      </w:r>
    </w:p>
    <w:p w:rsidR="00235C2F" w:rsidRPr="00B227CA" w:rsidRDefault="00235C2F" w:rsidP="00920C27">
      <w:pPr>
        <w:pStyle w:val="NoSpacing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3412/5031                                - 57.500,-- Kč   převod prostředků na SP za zaměstnavatele</w:t>
      </w:r>
    </w:p>
    <w:p w:rsidR="00235C2F" w:rsidRPr="00B227CA" w:rsidRDefault="00235C2F" w:rsidP="00920C27">
      <w:pPr>
        <w:pStyle w:val="NoSpacing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3412/5032                               -  20.700,-- Kč   převod prostředků na ZP za zaměstnavatele</w:t>
      </w:r>
    </w:p>
    <w:p w:rsidR="00235C2F" w:rsidRPr="00B227CA" w:rsidRDefault="00235C2F" w:rsidP="00920C27">
      <w:pPr>
        <w:pStyle w:val="NoSpacing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3412/5424                               -    5.000,-- Kč   převod náhrady mzdy v době nemoci</w:t>
      </w:r>
    </w:p>
    <w:p w:rsidR="00235C2F" w:rsidRPr="00B227CA" w:rsidRDefault="00235C2F" w:rsidP="00920C27">
      <w:pPr>
        <w:pStyle w:val="NoSpacing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 xml:space="preserve">3639/5011                             + 230.000,-- Kč   navýšení prostředků na platy </w:t>
      </w:r>
    </w:p>
    <w:p w:rsidR="00235C2F" w:rsidRPr="00B227CA" w:rsidRDefault="00235C2F" w:rsidP="00920C27">
      <w:pPr>
        <w:pStyle w:val="NoSpacing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3639/5031                             +   57.500,-- Kč   navýšení prostředků na SP za zaměstnavatele</w:t>
      </w:r>
    </w:p>
    <w:p w:rsidR="00235C2F" w:rsidRPr="00B227CA" w:rsidRDefault="00235C2F" w:rsidP="00920C27">
      <w:pPr>
        <w:pStyle w:val="NoSpacing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3639/5032                             +   20.700,-- Kč   navýšení prostředků na ZP za zaměstnavatele</w:t>
      </w:r>
    </w:p>
    <w:p w:rsidR="00235C2F" w:rsidRPr="00B227CA" w:rsidRDefault="00235C2F" w:rsidP="00920C27">
      <w:pPr>
        <w:pStyle w:val="NoSpacing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3639/5424                             +     5.000,-- Kč   navýšení náhrady mzdy v době nemoci</w:t>
      </w:r>
    </w:p>
    <w:p w:rsidR="00235C2F" w:rsidRPr="00B227CA" w:rsidRDefault="00235C2F" w:rsidP="00072699">
      <w:pPr>
        <w:pStyle w:val="BodyText3"/>
        <w:tabs>
          <w:tab w:val="left" w:pos="2505"/>
        </w:tabs>
        <w:jc w:val="both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 xml:space="preserve">Na základě přijmutí zaměstnance na správu a údržbu majetku města a veřejné zeleně, předkládáme návrh rozpočtových opatření č. 5 a č.6 na  financování mzdových prostředků. Na zaměstnance bude v rámci tzv. aktivní politiky zaměstnanosti poskytnut transfer z úřadu práce (opatření č. 6) a část finančních prostředků bude hradit město ze svého rozpočtu (opatření č. 5). </w:t>
      </w:r>
    </w:p>
    <w:p w:rsidR="00235C2F" w:rsidRPr="00B227CA" w:rsidRDefault="00235C2F" w:rsidP="00FB262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B227CA">
        <w:rPr>
          <w:rFonts w:ascii="Arial" w:hAnsi="Arial" w:cs="Arial"/>
          <w:b/>
          <w:sz w:val="18"/>
          <w:szCs w:val="18"/>
        </w:rPr>
        <w:t>Návrh rozpočtového opatření č. 5:</w:t>
      </w:r>
    </w:p>
    <w:p w:rsidR="00235C2F" w:rsidRPr="00B227CA" w:rsidRDefault="00235C2F" w:rsidP="00F60D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Výdaje:</w:t>
      </w:r>
    </w:p>
    <w:p w:rsidR="00235C2F" w:rsidRPr="00B227CA" w:rsidRDefault="00235C2F" w:rsidP="00920C27">
      <w:pPr>
        <w:pStyle w:val="NoSpacing"/>
        <w:rPr>
          <w:rFonts w:ascii="Arial" w:hAnsi="Arial" w:cs="Arial"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 xml:space="preserve">3429/5021                              - 21.110,-- Kč   převod prostředků na OON </w:t>
      </w:r>
    </w:p>
    <w:p w:rsidR="00235C2F" w:rsidRPr="00B227CA" w:rsidRDefault="00235C2F" w:rsidP="00920C27">
      <w:pPr>
        <w:pStyle w:val="NoSpacing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3429/5031                               -  4.040,-- Kč   převod prostředků na SP za zaměstnavatele</w:t>
      </w:r>
    </w:p>
    <w:p w:rsidR="00235C2F" w:rsidRPr="00B227CA" w:rsidRDefault="00235C2F" w:rsidP="00920C27">
      <w:pPr>
        <w:pStyle w:val="NoSpacing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3429/5032                               -  1.450,-- Kč   převod prostředků na ZP za zaměstnavatele</w:t>
      </w:r>
    </w:p>
    <w:p w:rsidR="00235C2F" w:rsidRPr="00B227CA" w:rsidRDefault="00235C2F" w:rsidP="00920C27">
      <w:pPr>
        <w:pStyle w:val="NoSpacing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 xml:space="preserve">3639/5011                              + 16.110,-- Kč   navýšení prostředků na platy </w:t>
      </w:r>
    </w:p>
    <w:p w:rsidR="00235C2F" w:rsidRPr="00B227CA" w:rsidRDefault="00235C2F" w:rsidP="00920C27">
      <w:pPr>
        <w:pStyle w:val="NoSpacing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3639/5031                              +   4.040,-- Kč   navýšení prostředků na SP za zaměstnavatele</w:t>
      </w:r>
    </w:p>
    <w:p w:rsidR="00235C2F" w:rsidRPr="00B227CA" w:rsidRDefault="00235C2F" w:rsidP="00920C27">
      <w:pPr>
        <w:pStyle w:val="NoSpacing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3639/5032                              +   1.450,-- Kč   navýšení prostředků na ZP za zaměstnavatele</w:t>
      </w:r>
    </w:p>
    <w:p w:rsidR="00235C2F" w:rsidRPr="00B227CA" w:rsidRDefault="00235C2F" w:rsidP="00920C27">
      <w:pPr>
        <w:pStyle w:val="NoSpacing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3639/5424                              +   5.000,-- Kč   navýšení náhrady mzdy v době nemoci</w:t>
      </w:r>
    </w:p>
    <w:p w:rsidR="00235C2F" w:rsidRPr="00B227CA" w:rsidRDefault="00235C2F" w:rsidP="00FB2626">
      <w:pPr>
        <w:pStyle w:val="BodyText3"/>
        <w:tabs>
          <w:tab w:val="left" w:pos="2505"/>
        </w:tabs>
        <w:outlineLvl w:val="0"/>
        <w:rPr>
          <w:rFonts w:ascii="Arial" w:hAnsi="Arial" w:cs="Arial"/>
          <w:b/>
          <w:sz w:val="18"/>
          <w:szCs w:val="18"/>
        </w:rPr>
      </w:pPr>
      <w:r w:rsidRPr="00B227CA">
        <w:rPr>
          <w:rFonts w:ascii="Arial" w:hAnsi="Arial" w:cs="Arial"/>
          <w:b/>
          <w:sz w:val="18"/>
          <w:szCs w:val="18"/>
        </w:rPr>
        <w:t>Návrh rozpočtového opatření č. 6:</w:t>
      </w:r>
    </w:p>
    <w:p w:rsidR="00235C2F" w:rsidRPr="00B227CA" w:rsidRDefault="00235C2F" w:rsidP="00920C27">
      <w:pPr>
        <w:pStyle w:val="NoSpacing"/>
        <w:rPr>
          <w:rFonts w:ascii="Arial" w:hAnsi="Arial" w:cs="Arial"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>Příjmy:  (příjem dotace)</w:t>
      </w:r>
    </w:p>
    <w:p w:rsidR="00235C2F" w:rsidRPr="00B227CA" w:rsidRDefault="00235C2F" w:rsidP="00920C27">
      <w:pPr>
        <w:pStyle w:val="NoSpacing"/>
        <w:rPr>
          <w:rFonts w:ascii="Arial" w:hAnsi="Arial" w:cs="Arial"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>4116 UZ 13234 NZ 335            + 76.500,-- Kč  dotace z prostředků EU</w:t>
      </w:r>
    </w:p>
    <w:p w:rsidR="00235C2F" w:rsidRPr="00B227CA" w:rsidRDefault="00235C2F" w:rsidP="00920C27">
      <w:pPr>
        <w:pStyle w:val="NoSpacing"/>
        <w:rPr>
          <w:rFonts w:ascii="Arial" w:hAnsi="Arial" w:cs="Arial"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>4116 UZ 13234 NZ 331            + 13.500,-- Kč  dotace z prostředků SR</w:t>
      </w:r>
    </w:p>
    <w:p w:rsidR="00235C2F" w:rsidRPr="00B227CA" w:rsidRDefault="00235C2F" w:rsidP="00F60D0C">
      <w:pPr>
        <w:pStyle w:val="BodyText3"/>
        <w:tabs>
          <w:tab w:val="left" w:pos="2505"/>
        </w:tabs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Výdaje:  (čerpání dotace)</w:t>
      </w:r>
    </w:p>
    <w:p w:rsidR="00235C2F" w:rsidRPr="00B227CA" w:rsidRDefault="00235C2F" w:rsidP="00920C27">
      <w:pPr>
        <w:pStyle w:val="NoSpacing"/>
        <w:rPr>
          <w:rFonts w:ascii="Arial" w:hAnsi="Arial" w:cs="Arial"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>3639/5011 UZ 13234 NZ 335   + 57.070,-- Kč  čerpání dotace z prostředků EU - mzdy</w:t>
      </w:r>
    </w:p>
    <w:p w:rsidR="00235C2F" w:rsidRPr="00B227CA" w:rsidRDefault="00235C2F" w:rsidP="00920C27">
      <w:pPr>
        <w:pStyle w:val="NoSpacing"/>
        <w:rPr>
          <w:rFonts w:ascii="Arial" w:hAnsi="Arial" w:cs="Arial"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>3639/5011 UZ 13234 NZ 331   + 13.500,-- Kč  čerpání dotace z prostředků SR - mzdy</w:t>
      </w:r>
    </w:p>
    <w:p w:rsidR="00235C2F" w:rsidRPr="00B227CA" w:rsidRDefault="00235C2F" w:rsidP="00920C27">
      <w:pPr>
        <w:pStyle w:val="NoSpacing"/>
        <w:rPr>
          <w:rFonts w:ascii="Arial" w:hAnsi="Arial" w:cs="Arial"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>3639/5031 UZ 13234 NZ 335   + 14.280,-- Kč  čerpání dotace z prostředků EU - SP</w:t>
      </w:r>
    </w:p>
    <w:p w:rsidR="00235C2F" w:rsidRPr="00B227CA" w:rsidRDefault="00235C2F" w:rsidP="00920C27">
      <w:pPr>
        <w:pStyle w:val="NoSpacing"/>
        <w:rPr>
          <w:rFonts w:ascii="Arial" w:hAnsi="Arial" w:cs="Arial"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>3639/5031 UZ 13234 NZ 331   +   2.520,-- Kč  čerpání dotace z prostředků SR - SP</w:t>
      </w:r>
    </w:p>
    <w:p w:rsidR="00235C2F" w:rsidRPr="00B227CA" w:rsidRDefault="00235C2F" w:rsidP="00920C27">
      <w:pPr>
        <w:pStyle w:val="NoSpacing"/>
        <w:rPr>
          <w:rFonts w:ascii="Arial" w:hAnsi="Arial" w:cs="Arial"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 xml:space="preserve">3639/5032 UZ 13234 NZ 335   +   5.150,-- Kč  čerpání dotace z prostředků EU – ZP </w:t>
      </w:r>
    </w:p>
    <w:p w:rsidR="00235C2F" w:rsidRPr="00B227CA" w:rsidRDefault="00235C2F" w:rsidP="00920C27">
      <w:pPr>
        <w:pStyle w:val="NoSpacing"/>
        <w:rPr>
          <w:rFonts w:ascii="Arial" w:hAnsi="Arial" w:cs="Arial"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>3639/5032 UZ 13234 NZ 331   +      910,-- Kč  čerpání dotace z prostředků SR – ZP</w:t>
      </w:r>
    </w:p>
    <w:p w:rsidR="00235C2F" w:rsidRPr="00B227CA" w:rsidRDefault="00235C2F" w:rsidP="00920C27">
      <w:pPr>
        <w:pStyle w:val="NoSpacing"/>
        <w:rPr>
          <w:rFonts w:ascii="Arial" w:hAnsi="Arial" w:cs="Arial"/>
          <w:sz w:val="18"/>
          <w:szCs w:val="18"/>
        </w:rPr>
      </w:pPr>
    </w:p>
    <w:p w:rsidR="00235C2F" w:rsidRPr="00B227CA" w:rsidRDefault="00235C2F" w:rsidP="00920C27">
      <w:pPr>
        <w:pStyle w:val="NoSpacing"/>
        <w:rPr>
          <w:rFonts w:ascii="Arial" w:hAnsi="Arial" w:cs="Arial"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>Vliv na rozpočet:</w:t>
      </w:r>
    </w:p>
    <w:p w:rsidR="00235C2F" w:rsidRPr="00B227CA" w:rsidRDefault="00235C2F" w:rsidP="00072699">
      <w:pPr>
        <w:pStyle w:val="NoSpacing"/>
        <w:jc w:val="both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bCs/>
          <w:sz w:val="18"/>
          <w:szCs w:val="18"/>
        </w:rPr>
        <w:t>Navrhovaná rozpočtová opatření zvyšují příjmovou část rozpočtu o celkem 619.800,-- Kč, výdajovou část rozpočtu o celkem 91.000,-- Kč a současně navyšují zůstatek na běžných účtech o 528.800,-- Kč.</w:t>
      </w:r>
    </w:p>
    <w:p w:rsidR="00235C2F" w:rsidRPr="00920C27" w:rsidRDefault="00235C2F" w:rsidP="00920C27">
      <w:pPr>
        <w:pStyle w:val="NoSpacing"/>
        <w:rPr>
          <w:rFonts w:ascii="Arial" w:hAnsi="Arial" w:cs="Arial"/>
          <w:sz w:val="16"/>
          <w:szCs w:val="16"/>
        </w:rPr>
      </w:pPr>
    </w:p>
    <w:p w:rsidR="00235C2F" w:rsidRDefault="00235C2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Pro: 13                                               Proti: 0                                      Zdržel se: 0 </w:t>
      </w:r>
    </w:p>
    <w:p w:rsidR="00235C2F" w:rsidRDefault="00235C2F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</w:p>
    <w:p w:rsidR="00235C2F" w:rsidRDefault="00235C2F" w:rsidP="00FB2626">
      <w:pPr>
        <w:pStyle w:val="BodyText2"/>
        <w:tabs>
          <w:tab w:val="left" w:pos="3700"/>
          <w:tab w:val="left" w:pos="5624"/>
        </w:tabs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Návrh byl přijat.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2006D1">
      <w:pPr>
        <w:rPr>
          <w:rFonts w:ascii="Arial" w:hAnsi="Arial" w:cs="Arial"/>
          <w:sz w:val="20"/>
        </w:rPr>
      </w:pPr>
      <w:r w:rsidRPr="006814C1">
        <w:rPr>
          <w:rFonts w:ascii="Arial" w:hAnsi="Arial" w:cs="Arial"/>
          <w:b/>
          <w:sz w:val="20"/>
          <w:u w:val="single"/>
        </w:rPr>
        <w:t>Návrh č. 2/13</w:t>
      </w:r>
      <w:r>
        <w:rPr>
          <w:rFonts w:ascii="Arial" w:hAnsi="Arial" w:cs="Arial"/>
          <w:sz w:val="20"/>
        </w:rPr>
        <w:t xml:space="preserve"> - Na schválení záměru prodeje nově vytvořeného pozemku prac. č. 1750/17 o  </w:t>
      </w:r>
    </w:p>
    <w:p w:rsidR="00235C2F" w:rsidRDefault="00235C2F" w:rsidP="002006D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výměře 7m2  v kat. území a obci Kosmonosy, do vlastnictví společnosti D+D Park   </w:t>
      </w:r>
    </w:p>
    <w:p w:rsidR="00235C2F" w:rsidRDefault="00235C2F" w:rsidP="002006D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Kosmonosy a.s., se sídlem Vrchlabí, Lánovská 1475, PSČ 543 01, za cenu </w:t>
      </w:r>
    </w:p>
    <w:p w:rsidR="00235C2F" w:rsidRDefault="00235C2F" w:rsidP="002006D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1.280,--Kč/m2.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Pr="00B227CA" w:rsidRDefault="00235C2F" w:rsidP="00FB2626">
      <w:pPr>
        <w:outlineLvl w:val="0"/>
        <w:rPr>
          <w:rFonts w:ascii="Arial" w:hAnsi="Arial" w:cs="Arial"/>
          <w:b/>
          <w:sz w:val="18"/>
          <w:szCs w:val="18"/>
        </w:rPr>
      </w:pPr>
      <w:r w:rsidRPr="00B227CA">
        <w:rPr>
          <w:rFonts w:ascii="Arial" w:hAnsi="Arial" w:cs="Arial"/>
          <w:b/>
          <w:sz w:val="18"/>
          <w:szCs w:val="18"/>
        </w:rPr>
        <w:t xml:space="preserve">Důvodová zpráva: </w:t>
      </w:r>
    </w:p>
    <w:p w:rsidR="00235C2F" w:rsidRPr="00B227CA" w:rsidRDefault="00235C2F" w:rsidP="00072699">
      <w:pPr>
        <w:pStyle w:val="BodyText"/>
        <w:jc w:val="both"/>
        <w:rPr>
          <w:rFonts w:ascii="Arial" w:hAnsi="Arial" w:cs="Arial"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 xml:space="preserve">V souvislosti s vyhotovením GP na zaměření prvních staveb v areálu D+D PARK KOSMONOSY (GP č. 2067-291/2012 ze dne 30.11.2012) byla objevena chyba v GP č. 1762-173/2008 ze dne 15.5.2008, který byl použit pro uzavření kupní smlouvy na prodej pozemků města, nacházejících se v areálu D+D PARK KOSMONOSY. Novým GP bylo zjištěno, že původní GP neoddělil z pozemku parc. č. 1181/1 (PK) celou část zasahující do areálu a na konci pozemku zbyla v ploše areálu nevypořádaná část o výměře 7m2. Tato nevypořádaná část pozemku parc. č. 1181/1 (PK) byla GP ze dne 30.11.2012 označena jako pozemek parc. č. 1750/17. </w:t>
      </w:r>
    </w:p>
    <w:p w:rsidR="00235C2F" w:rsidRPr="00B227CA" w:rsidRDefault="00235C2F" w:rsidP="00072699">
      <w:pPr>
        <w:pStyle w:val="BodyText"/>
        <w:jc w:val="both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>Investor (D+D PARK KOSMONOSY a. s.) proto nyní žádá o prodej předmětné a chybou geodeta nevypořádané části pozemku parc. č. 1181/1 (PK), tj. nově vzniklého pozemku parc. č. 1750/17 za podmínek stanovených městem pro prodej pozemků v areálu D+D PARK KOSMONOSY, tj. za cenu 1.280,-- Kč / m2. Veškeré náklady spojené s převodem jdou za investorem.</w:t>
      </w:r>
    </w:p>
    <w:p w:rsidR="00235C2F" w:rsidRPr="00B227CA" w:rsidRDefault="00235C2F" w:rsidP="00072699">
      <w:pPr>
        <w:pStyle w:val="BodyText"/>
        <w:jc w:val="both"/>
        <w:rPr>
          <w:rFonts w:ascii="Arial" w:hAnsi="Arial" w:cs="Arial"/>
          <w:bCs/>
          <w:sz w:val="18"/>
          <w:szCs w:val="18"/>
        </w:rPr>
      </w:pPr>
    </w:p>
    <w:p w:rsidR="00235C2F" w:rsidRPr="00B227CA" w:rsidRDefault="00235C2F" w:rsidP="00072699">
      <w:pPr>
        <w:pStyle w:val="BodyText"/>
        <w:jc w:val="both"/>
        <w:rPr>
          <w:rFonts w:ascii="Arial" w:hAnsi="Arial" w:cs="Arial"/>
          <w:bCs/>
          <w:sz w:val="18"/>
          <w:szCs w:val="18"/>
        </w:rPr>
      </w:pPr>
      <w:r w:rsidRPr="00B227CA">
        <w:rPr>
          <w:rFonts w:ascii="Arial" w:hAnsi="Arial" w:cs="Arial"/>
          <w:sz w:val="18"/>
          <w:szCs w:val="18"/>
        </w:rPr>
        <w:t>Rada města vyslovila souhlas se záměrem prodeje na svém zasedání dne 21. 1. 2013 (usnesení č. 13/2013).</w:t>
      </w:r>
    </w:p>
    <w:p w:rsidR="00235C2F" w:rsidRPr="00F13528" w:rsidRDefault="00235C2F" w:rsidP="00072699">
      <w:pPr>
        <w:pStyle w:val="BodyText"/>
        <w:jc w:val="both"/>
        <w:rPr>
          <w:rFonts w:ascii="Arial" w:hAnsi="Arial" w:cs="Arial"/>
          <w:sz w:val="18"/>
          <w:szCs w:val="18"/>
        </w:rPr>
      </w:pPr>
      <w:r w:rsidRPr="00F13528">
        <w:rPr>
          <w:rFonts w:ascii="Arial" w:hAnsi="Arial" w:cs="Arial"/>
          <w:sz w:val="18"/>
          <w:szCs w:val="18"/>
        </w:rPr>
        <w:t>Vliv na rozpočet města: příjem do rozpočtu.</w:t>
      </w:r>
    </w:p>
    <w:p w:rsidR="00235C2F" w:rsidRPr="00B227CA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18"/>
          <w:szCs w:val="18"/>
        </w:rPr>
      </w:pP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3C036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Pro: 13                                                Proti:0                                             Zdržel se: 0 </w:t>
      </w:r>
    </w:p>
    <w:p w:rsidR="00235C2F" w:rsidRDefault="00235C2F" w:rsidP="003C036F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</w:p>
    <w:p w:rsidR="00235C2F" w:rsidRDefault="00235C2F" w:rsidP="00FB2626">
      <w:pPr>
        <w:pStyle w:val="BodyText2"/>
        <w:tabs>
          <w:tab w:val="left" w:pos="3700"/>
          <w:tab w:val="left" w:pos="5624"/>
        </w:tabs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Návrh byl přijat.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 w:rsidRPr="00891892">
        <w:rPr>
          <w:rFonts w:ascii="Arial" w:hAnsi="Arial" w:cs="Arial"/>
          <w:b/>
          <w:sz w:val="20"/>
          <w:u w:val="single"/>
        </w:rPr>
        <w:t>Návrh č. 3/13</w:t>
      </w:r>
      <w:r w:rsidRPr="0089189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>- Ž</w:t>
      </w:r>
      <w:r w:rsidRPr="00F70F4B">
        <w:rPr>
          <w:rFonts w:ascii="Arial" w:hAnsi="Arial" w:cs="Arial"/>
          <w:sz w:val="20"/>
        </w:rPr>
        <w:t xml:space="preserve">ádost o odkoupení části pozemku parc. č. 1593/1 v kat. území a obci Kosmonosy (ul. </w:t>
      </w:r>
      <w:r>
        <w:rPr>
          <w:rFonts w:ascii="Arial" w:hAnsi="Arial" w:cs="Arial"/>
          <w:sz w:val="20"/>
        </w:rPr>
        <w:t xml:space="preserve"> 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                   </w:t>
      </w:r>
      <w:r w:rsidRPr="00F70F4B">
        <w:rPr>
          <w:rFonts w:ascii="Arial" w:hAnsi="Arial" w:cs="Arial"/>
          <w:sz w:val="20"/>
        </w:rPr>
        <w:t>Okružní) – žadatel: Petr Cihlář,  bytem Okružní 1143, 293 06  Kosmonosy</w:t>
      </w:r>
      <w:r>
        <w:rPr>
          <w:rFonts w:ascii="Arial" w:hAnsi="Arial" w:cs="Arial"/>
          <w:sz w:val="20"/>
        </w:rPr>
        <w:t>.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Pr="00F70F4B" w:rsidRDefault="00235C2F" w:rsidP="00FB2626">
      <w:pPr>
        <w:outlineLvl w:val="0"/>
        <w:rPr>
          <w:rFonts w:ascii="Arial" w:hAnsi="Arial" w:cs="Arial"/>
          <w:b/>
          <w:sz w:val="18"/>
          <w:szCs w:val="18"/>
        </w:rPr>
      </w:pPr>
      <w:r w:rsidRPr="00F70F4B">
        <w:rPr>
          <w:rFonts w:ascii="Arial" w:hAnsi="Arial" w:cs="Arial"/>
          <w:b/>
          <w:sz w:val="18"/>
          <w:szCs w:val="18"/>
        </w:rPr>
        <w:t xml:space="preserve">Důvodová zpráva: </w:t>
      </w:r>
    </w:p>
    <w:p w:rsidR="00235C2F" w:rsidRPr="00F70F4B" w:rsidRDefault="00235C2F" w:rsidP="00072699">
      <w:pPr>
        <w:pStyle w:val="BodyText"/>
        <w:jc w:val="both"/>
        <w:rPr>
          <w:rFonts w:ascii="Arial" w:hAnsi="Arial" w:cs="Arial"/>
          <w:sz w:val="18"/>
          <w:szCs w:val="18"/>
        </w:rPr>
      </w:pPr>
      <w:r w:rsidRPr="00F70F4B">
        <w:rPr>
          <w:rFonts w:ascii="Arial" w:hAnsi="Arial" w:cs="Arial"/>
          <w:sz w:val="18"/>
          <w:szCs w:val="18"/>
        </w:rPr>
        <w:t xml:space="preserve">Pan Petr Cihlář, bytem  Okružní 1143, 293 06  Kosmonosy, se obrací na město se žádostí o odkoupení části pozemku parc. č. 1593/1 (ul. Okružní, Kosmonosy). Důvodem žádosti je narovnání současného stavu, kdy žadatel na svém pozemku parc. č. 1593/95 sousedícího s pozemkem parc. č. 1593/1 vybudoval stavbu přístřešku pro parkování vozidel bez povolení stavebního úřadu. Stavba nesplňuje zákonnou podmínku vzdálenosti umisťovaných staveb od hranic pozemků, když je umístěna ve vzdálenosti cca 70 cm od hranice. S žadatelem stavební úřad zahájil řízení o odstranění stavby, kterému se chce žadatel samozřejmě vyhnout. Svou žádostí se snaží docílit legalizace černé stavby. V případě odprodeje by se zvětšil pozemek žadatele tak, že by za a) mohl požádat o výjimku ze vzdálenosti umisťovaných staveb v případě odprodeje cca 0,3 m šíře pozemku navazujícího anebo za b) by automaticky splnil zákonný požadavek umístění stavby ve vzdálenosti 2m od hranice pozemků v případě odprodeje cca 1,3 m šíře pozemku navazujícího. </w:t>
      </w:r>
    </w:p>
    <w:p w:rsidR="00235C2F" w:rsidRPr="00F70F4B" w:rsidRDefault="00235C2F" w:rsidP="00F70F4B">
      <w:pPr>
        <w:pStyle w:val="BodyText"/>
        <w:rPr>
          <w:rFonts w:ascii="Arial" w:hAnsi="Arial" w:cs="Arial"/>
          <w:bCs/>
          <w:sz w:val="18"/>
          <w:szCs w:val="18"/>
        </w:rPr>
      </w:pPr>
    </w:p>
    <w:p w:rsidR="00235C2F" w:rsidRPr="00F70F4B" w:rsidRDefault="00235C2F" w:rsidP="00F70F4B">
      <w:pPr>
        <w:pStyle w:val="BodyText"/>
        <w:rPr>
          <w:rFonts w:ascii="Arial" w:hAnsi="Arial" w:cs="Arial"/>
          <w:bCs/>
          <w:sz w:val="18"/>
          <w:szCs w:val="18"/>
        </w:rPr>
      </w:pPr>
    </w:p>
    <w:p w:rsidR="00235C2F" w:rsidRDefault="00235C2F" w:rsidP="00F70F4B">
      <w:pPr>
        <w:pStyle w:val="BodyText"/>
        <w:rPr>
          <w:rFonts w:ascii="Arial" w:hAnsi="Arial" w:cs="Arial"/>
          <w:bCs/>
          <w:sz w:val="18"/>
          <w:szCs w:val="18"/>
        </w:rPr>
      </w:pPr>
      <w:r w:rsidRPr="00F70F4B">
        <w:rPr>
          <w:rFonts w:ascii="Arial" w:hAnsi="Arial" w:cs="Arial"/>
          <w:sz w:val="18"/>
          <w:szCs w:val="18"/>
        </w:rPr>
        <w:t xml:space="preserve">Po projednání se stavebním i správním odborem nedoporučujeme prodej realizovat, vznikl by precedent, kterého by se mohli dovolávat i ostatní stavebníci. </w:t>
      </w:r>
    </w:p>
    <w:p w:rsidR="00235C2F" w:rsidRPr="00F70F4B" w:rsidRDefault="00235C2F" w:rsidP="00F70F4B">
      <w:pPr>
        <w:pStyle w:val="BodyText"/>
        <w:rPr>
          <w:rFonts w:ascii="Arial" w:hAnsi="Arial" w:cs="Arial"/>
          <w:bCs/>
          <w:sz w:val="18"/>
          <w:szCs w:val="18"/>
        </w:rPr>
      </w:pPr>
    </w:p>
    <w:p w:rsidR="00235C2F" w:rsidRPr="00F70F4B" w:rsidRDefault="00235C2F" w:rsidP="00F70F4B">
      <w:pPr>
        <w:pStyle w:val="BodyText"/>
        <w:rPr>
          <w:rFonts w:ascii="Arial" w:hAnsi="Arial" w:cs="Arial"/>
          <w:bCs/>
          <w:sz w:val="18"/>
          <w:szCs w:val="18"/>
        </w:rPr>
      </w:pPr>
      <w:r w:rsidRPr="00F70F4B">
        <w:rPr>
          <w:rFonts w:ascii="Arial" w:hAnsi="Arial" w:cs="Arial"/>
          <w:sz w:val="18"/>
          <w:szCs w:val="18"/>
        </w:rPr>
        <w:t>Rada města vyslovila nesouhlas s odprodejem na svém zasedání dne 17. 12. 2012 (usnesení č. 342/2012).</w:t>
      </w:r>
    </w:p>
    <w:p w:rsidR="00235C2F" w:rsidRPr="00F13528" w:rsidRDefault="00235C2F" w:rsidP="00F13528">
      <w:pPr>
        <w:pStyle w:val="BodyText"/>
        <w:rPr>
          <w:rFonts w:ascii="Arial" w:hAnsi="Arial" w:cs="Arial"/>
          <w:sz w:val="18"/>
          <w:szCs w:val="18"/>
        </w:rPr>
      </w:pPr>
      <w:r w:rsidRPr="00F13528">
        <w:rPr>
          <w:rFonts w:ascii="Arial" w:hAnsi="Arial" w:cs="Arial"/>
          <w:sz w:val="18"/>
          <w:szCs w:val="18"/>
        </w:rPr>
        <w:t>Vliv na rozpočet města: nemá vliv na rozpočet.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235C2F" w:rsidRDefault="00235C2F" w:rsidP="003C036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Pro: 11                                      Proti: 0                                    Zdrželi se: 2 (V.Baboráková, M. Macoun) </w:t>
      </w:r>
    </w:p>
    <w:p w:rsidR="00235C2F" w:rsidRDefault="00235C2F" w:rsidP="003C036F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</w:p>
    <w:p w:rsidR="00235C2F" w:rsidRDefault="00235C2F" w:rsidP="00FB2626">
      <w:pPr>
        <w:pStyle w:val="BodyText2"/>
        <w:tabs>
          <w:tab w:val="left" w:pos="3700"/>
          <w:tab w:val="left" w:pos="5624"/>
        </w:tabs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Návrh na neschválení odprodeje byl přijat.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 w:rsidRPr="00E577D3">
        <w:rPr>
          <w:rFonts w:ascii="Arial" w:hAnsi="Arial" w:cs="Arial"/>
          <w:b/>
          <w:sz w:val="20"/>
          <w:u w:val="single"/>
        </w:rPr>
        <w:t>Návrh č. 4/13</w:t>
      </w:r>
      <w:r>
        <w:rPr>
          <w:rFonts w:ascii="Arial" w:hAnsi="Arial" w:cs="Arial"/>
          <w:sz w:val="20"/>
          <w:u w:val="single"/>
        </w:rPr>
        <w:t xml:space="preserve"> </w:t>
      </w:r>
      <w:r w:rsidRPr="003C036F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 xml:space="preserve"> </w:t>
      </w:r>
      <w:r w:rsidRPr="00F13528">
        <w:rPr>
          <w:rFonts w:ascii="Arial" w:hAnsi="Arial" w:cs="Arial"/>
          <w:sz w:val="20"/>
        </w:rPr>
        <w:t xml:space="preserve">na přijetí daru - převzetí kanalizační přípojky k domu čp. 185 (ul. Debřská, </w:t>
      </w:r>
      <w:r>
        <w:rPr>
          <w:rFonts w:ascii="Arial" w:hAnsi="Arial" w:cs="Arial"/>
          <w:sz w:val="20"/>
        </w:rPr>
        <w:t xml:space="preserve"> 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                       </w:t>
      </w:r>
      <w:r w:rsidRPr="00F13528">
        <w:rPr>
          <w:rFonts w:ascii="Arial" w:hAnsi="Arial" w:cs="Arial"/>
          <w:sz w:val="20"/>
        </w:rPr>
        <w:t xml:space="preserve">Kosmonosy), provedené na pozemcích parc. č. 1519 a č. 1518 , kat. území a obci </w:t>
      </w:r>
      <w:r>
        <w:rPr>
          <w:rFonts w:ascii="Arial" w:hAnsi="Arial" w:cs="Arial"/>
          <w:sz w:val="20"/>
        </w:rPr>
        <w:t xml:space="preserve"> 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                       </w:t>
      </w:r>
      <w:r w:rsidRPr="00F13528">
        <w:rPr>
          <w:rFonts w:ascii="Arial" w:hAnsi="Arial" w:cs="Arial"/>
          <w:sz w:val="20"/>
        </w:rPr>
        <w:t>Kosmonosy, do vlastnictví  Města Kosmonosy (manželé Procházkovi)</w:t>
      </w:r>
      <w:r>
        <w:rPr>
          <w:rFonts w:ascii="Arial" w:hAnsi="Arial" w:cs="Arial"/>
          <w:sz w:val="20"/>
        </w:rPr>
        <w:t>.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Pr="00F13528" w:rsidRDefault="00235C2F" w:rsidP="00FB2626">
      <w:pPr>
        <w:outlineLvl w:val="0"/>
        <w:rPr>
          <w:rFonts w:ascii="Arial" w:hAnsi="Arial" w:cs="Arial"/>
          <w:b/>
          <w:sz w:val="18"/>
          <w:szCs w:val="18"/>
        </w:rPr>
      </w:pPr>
      <w:r w:rsidRPr="00F13528">
        <w:rPr>
          <w:rFonts w:ascii="Arial" w:hAnsi="Arial" w:cs="Arial"/>
          <w:b/>
          <w:sz w:val="18"/>
          <w:szCs w:val="18"/>
        </w:rPr>
        <w:t xml:space="preserve">Důvodová zpráva: </w:t>
      </w:r>
    </w:p>
    <w:p w:rsidR="00235C2F" w:rsidRPr="00F13528" w:rsidRDefault="00235C2F" w:rsidP="00072699">
      <w:pPr>
        <w:pStyle w:val="BodyText"/>
        <w:jc w:val="both"/>
        <w:rPr>
          <w:rFonts w:ascii="Arial" w:hAnsi="Arial" w:cs="Arial"/>
          <w:sz w:val="18"/>
          <w:szCs w:val="18"/>
        </w:rPr>
      </w:pPr>
      <w:r w:rsidRPr="00F13528">
        <w:rPr>
          <w:rFonts w:ascii="Arial" w:hAnsi="Arial" w:cs="Arial"/>
          <w:sz w:val="18"/>
          <w:szCs w:val="18"/>
        </w:rPr>
        <w:t xml:space="preserve">Ludmila Procházková a JUDr. Tomáš Procházka, bytem Hrdlořezy 216, 293 07  Josefův Důl, jako bývalí vlastníci domu čp. 185 v ul. Debřská v Kosmonosech, částečně s pomocí MÚ Kosmonosy nechali zhotovit kanalizační přípojku k domu čp. 185, která je částečně i součástí veřejné části kanalizační sítě. Aby veřejná část kanalizační sítě byla ve vlastnictví jediného vlastníka, nabízejí manželé Procházkovi městu dar v podobě výše uvedené kanalizační přípojky, vybudované v pozemcích parc. č. 1519 (město Kosmonosy) a č. 1518 (Zuzana Hladíková – nová majitelka domu čp. 185). </w:t>
      </w:r>
    </w:p>
    <w:p w:rsidR="00235C2F" w:rsidRPr="00F13528" w:rsidRDefault="00235C2F" w:rsidP="00072699">
      <w:pPr>
        <w:pStyle w:val="BodyText"/>
        <w:jc w:val="both"/>
        <w:rPr>
          <w:rFonts w:ascii="Arial" w:hAnsi="Arial" w:cs="Arial"/>
          <w:bCs/>
          <w:sz w:val="18"/>
          <w:szCs w:val="18"/>
        </w:rPr>
      </w:pPr>
    </w:p>
    <w:p w:rsidR="00235C2F" w:rsidRPr="00F13528" w:rsidRDefault="00235C2F" w:rsidP="00072699">
      <w:pPr>
        <w:pStyle w:val="BodyText"/>
        <w:jc w:val="both"/>
        <w:rPr>
          <w:rFonts w:ascii="Arial" w:hAnsi="Arial" w:cs="Arial"/>
          <w:bCs/>
          <w:sz w:val="18"/>
          <w:szCs w:val="18"/>
        </w:rPr>
      </w:pPr>
      <w:r w:rsidRPr="00F13528">
        <w:rPr>
          <w:rFonts w:ascii="Arial" w:hAnsi="Arial" w:cs="Arial"/>
          <w:sz w:val="18"/>
          <w:szCs w:val="18"/>
        </w:rPr>
        <w:t>Po projednání se správním odborem doporučujeme přijetí daru, neboť se tím mj. zjednoduší kolaudační řízení kanalizace v ul. Debřská.</w:t>
      </w:r>
    </w:p>
    <w:p w:rsidR="00235C2F" w:rsidRPr="00F13528" w:rsidRDefault="00235C2F" w:rsidP="00072699">
      <w:pPr>
        <w:pStyle w:val="BodyText"/>
        <w:jc w:val="both"/>
        <w:rPr>
          <w:rFonts w:ascii="Arial" w:hAnsi="Arial" w:cs="Arial"/>
          <w:bCs/>
          <w:sz w:val="18"/>
          <w:szCs w:val="18"/>
        </w:rPr>
      </w:pPr>
    </w:p>
    <w:p w:rsidR="00235C2F" w:rsidRPr="00F13528" w:rsidRDefault="00235C2F" w:rsidP="00072699">
      <w:pPr>
        <w:pStyle w:val="BodyText"/>
        <w:jc w:val="both"/>
        <w:rPr>
          <w:rFonts w:ascii="Arial" w:hAnsi="Arial" w:cs="Arial"/>
          <w:bCs/>
          <w:sz w:val="18"/>
          <w:szCs w:val="18"/>
        </w:rPr>
      </w:pPr>
      <w:r w:rsidRPr="00F13528">
        <w:rPr>
          <w:rFonts w:ascii="Arial" w:hAnsi="Arial" w:cs="Arial"/>
          <w:sz w:val="18"/>
          <w:szCs w:val="18"/>
        </w:rPr>
        <w:t>Rada města vyslovila souhlas s přijetím daru na svém zasedání dne 17. 12. 2012 (usnesení č. 341/2012).</w:t>
      </w:r>
    </w:p>
    <w:p w:rsidR="00235C2F" w:rsidRDefault="00235C2F" w:rsidP="00072699">
      <w:pPr>
        <w:pStyle w:val="BodyText"/>
        <w:jc w:val="both"/>
        <w:rPr>
          <w:rFonts w:ascii="Arial" w:hAnsi="Arial" w:cs="Arial"/>
          <w:bCs/>
          <w:sz w:val="18"/>
          <w:szCs w:val="18"/>
        </w:rPr>
      </w:pPr>
      <w:r w:rsidRPr="00F13528">
        <w:rPr>
          <w:rFonts w:ascii="Arial" w:hAnsi="Arial" w:cs="Arial"/>
          <w:sz w:val="18"/>
          <w:szCs w:val="18"/>
        </w:rPr>
        <w:t>Vliv na rozpočet města: nemá vliv na rozpočet.</w:t>
      </w:r>
    </w:p>
    <w:p w:rsidR="00235C2F" w:rsidRPr="00F13528" w:rsidRDefault="00235C2F" w:rsidP="00072699">
      <w:pPr>
        <w:pStyle w:val="BodyText"/>
        <w:jc w:val="both"/>
        <w:rPr>
          <w:rFonts w:ascii="Arial" w:hAnsi="Arial" w:cs="Arial"/>
          <w:sz w:val="18"/>
          <w:szCs w:val="18"/>
        </w:rPr>
      </w:pPr>
    </w:p>
    <w:p w:rsidR="00235C2F" w:rsidRDefault="00235C2F" w:rsidP="00072699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D. Odnoha vznesl dotaz na stav kanalizačních přípojek. Tajemník městského úřadu sdělil, že byly vyčištěny a provedeny kamerové zkoušky.</w:t>
      </w:r>
    </w:p>
    <w:p w:rsidR="00235C2F" w:rsidRDefault="00235C2F" w:rsidP="00072699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</w:p>
    <w:p w:rsidR="00235C2F" w:rsidRDefault="00235C2F" w:rsidP="003C036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Pro: 13                                               Proti:  0                                           Zdržel se: 0 </w:t>
      </w:r>
    </w:p>
    <w:p w:rsidR="00235C2F" w:rsidRDefault="00235C2F" w:rsidP="003C036F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</w:p>
    <w:p w:rsidR="00235C2F" w:rsidRDefault="00235C2F" w:rsidP="00FB2626">
      <w:pPr>
        <w:pStyle w:val="BodyText2"/>
        <w:tabs>
          <w:tab w:val="left" w:pos="3700"/>
          <w:tab w:val="left" w:pos="5624"/>
        </w:tabs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Návrh byl přijat.</w:t>
      </w:r>
    </w:p>
    <w:p w:rsidR="00235C2F" w:rsidRDefault="00235C2F" w:rsidP="003C036F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3C036F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3C036F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 w:rsidRPr="00E577D3">
        <w:rPr>
          <w:rFonts w:ascii="Arial" w:hAnsi="Arial" w:cs="Arial"/>
          <w:b/>
          <w:sz w:val="20"/>
          <w:u w:val="single"/>
        </w:rPr>
        <w:t>Návrh č. 5/13</w:t>
      </w:r>
      <w:r>
        <w:rPr>
          <w:rFonts w:ascii="Arial" w:hAnsi="Arial" w:cs="Arial"/>
          <w:sz w:val="20"/>
        </w:rPr>
        <w:t xml:space="preserve"> - N</w:t>
      </w:r>
      <w:r w:rsidRPr="00E13545">
        <w:rPr>
          <w:rFonts w:ascii="Arial" w:hAnsi="Arial" w:cs="Arial"/>
          <w:sz w:val="20"/>
        </w:rPr>
        <w:t xml:space="preserve">a schválení záměru odprodeje pozemků pod vodojemem a bezprostředním okolí – </w:t>
      </w:r>
      <w:r>
        <w:rPr>
          <w:rFonts w:ascii="Arial" w:hAnsi="Arial" w:cs="Arial"/>
          <w:sz w:val="20"/>
        </w:rPr>
        <w:t xml:space="preserve"> </w:t>
      </w:r>
    </w:p>
    <w:p w:rsidR="00235C2F" w:rsidRDefault="00235C2F" w:rsidP="003C036F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                    </w:t>
      </w:r>
      <w:r w:rsidRPr="00E13545">
        <w:rPr>
          <w:rFonts w:ascii="Arial" w:hAnsi="Arial" w:cs="Arial"/>
          <w:sz w:val="20"/>
        </w:rPr>
        <w:t xml:space="preserve">pozemku stp. č. 126 o výměře 39 m2 (zastavěná plocha a nádvoří) a nově </w:t>
      </w:r>
      <w:r>
        <w:rPr>
          <w:rFonts w:ascii="Arial" w:hAnsi="Arial" w:cs="Arial"/>
          <w:sz w:val="20"/>
        </w:rPr>
        <w:t xml:space="preserve"> </w:t>
      </w:r>
    </w:p>
    <w:p w:rsidR="00235C2F" w:rsidRDefault="00235C2F" w:rsidP="003C036F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                    </w:t>
      </w:r>
      <w:r w:rsidRPr="00E13545">
        <w:rPr>
          <w:rFonts w:ascii="Arial" w:hAnsi="Arial" w:cs="Arial"/>
          <w:sz w:val="20"/>
        </w:rPr>
        <w:t xml:space="preserve">vytvořeného pozemku parc. č. 102/3 o výměře 852 m2 (ost. plocha, neplodná půda), </w:t>
      </w:r>
      <w:r>
        <w:rPr>
          <w:rFonts w:ascii="Arial" w:hAnsi="Arial" w:cs="Arial"/>
          <w:sz w:val="20"/>
        </w:rPr>
        <w:t xml:space="preserve"> </w:t>
      </w:r>
    </w:p>
    <w:p w:rsidR="00235C2F" w:rsidRDefault="00235C2F" w:rsidP="003C036F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                    </w:t>
      </w:r>
      <w:r w:rsidRPr="00E13545">
        <w:rPr>
          <w:rFonts w:ascii="Arial" w:hAnsi="Arial" w:cs="Arial"/>
          <w:sz w:val="20"/>
        </w:rPr>
        <w:t xml:space="preserve">v kat. území Horní Stakory, obec Kosmonosy, do vlastnictví spol. Vodovody a </w:t>
      </w:r>
      <w:r>
        <w:rPr>
          <w:rFonts w:ascii="Arial" w:hAnsi="Arial" w:cs="Arial"/>
          <w:sz w:val="20"/>
        </w:rPr>
        <w:t xml:space="preserve"> </w:t>
      </w:r>
    </w:p>
    <w:p w:rsidR="00235C2F" w:rsidRPr="00E13545" w:rsidRDefault="00235C2F" w:rsidP="003C036F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                     </w:t>
      </w:r>
      <w:r w:rsidRPr="00E13545">
        <w:rPr>
          <w:rFonts w:ascii="Arial" w:hAnsi="Arial" w:cs="Arial"/>
          <w:sz w:val="20"/>
        </w:rPr>
        <w:t>kanalizace Mladá Boleslav, a. s., se sídlem Čechova 1151, 293 01  Mladá Boleslav</w:t>
      </w:r>
      <w:r>
        <w:rPr>
          <w:rFonts w:ascii="Arial" w:hAnsi="Arial" w:cs="Arial"/>
          <w:sz w:val="20"/>
        </w:rPr>
        <w:t>.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Pr="00E13545" w:rsidRDefault="00235C2F" w:rsidP="00FB2626">
      <w:pPr>
        <w:outlineLvl w:val="0"/>
        <w:rPr>
          <w:rFonts w:ascii="Arial" w:hAnsi="Arial" w:cs="Arial"/>
          <w:b/>
          <w:sz w:val="18"/>
          <w:szCs w:val="18"/>
        </w:rPr>
      </w:pPr>
      <w:r w:rsidRPr="00E13545">
        <w:rPr>
          <w:rFonts w:ascii="Arial" w:hAnsi="Arial" w:cs="Arial"/>
          <w:b/>
          <w:sz w:val="18"/>
          <w:szCs w:val="18"/>
        </w:rPr>
        <w:t xml:space="preserve">Důvodová zpráva: </w:t>
      </w:r>
    </w:p>
    <w:p w:rsidR="00235C2F" w:rsidRPr="00E13545" w:rsidRDefault="00235C2F" w:rsidP="00072699">
      <w:pPr>
        <w:pStyle w:val="BodyText"/>
        <w:jc w:val="both"/>
        <w:rPr>
          <w:rFonts w:ascii="Arial" w:hAnsi="Arial" w:cs="Arial"/>
          <w:sz w:val="18"/>
          <w:szCs w:val="18"/>
        </w:rPr>
      </w:pPr>
      <w:r w:rsidRPr="00E13545">
        <w:rPr>
          <w:rFonts w:ascii="Arial" w:hAnsi="Arial" w:cs="Arial"/>
          <w:sz w:val="18"/>
          <w:szCs w:val="18"/>
        </w:rPr>
        <w:t xml:space="preserve">Spol. Vodovody a kanalizace Mladá Boleslav, a. s. je vlastníkem vodojemu v Horních Stakorech nacházející se na pozemku stp. č. 126. Společnost plánuje provést stavební úpravy a s tím spojenou rekonstrukci vodojemu a vybudování nové čerpací stanice. V rámci rekonstrukce vodojemu budou provedeny kompletní sanace železobetonových konstrukcí, izolace proti vodě a tepelné izolace akumulace i armaturní části vodojemu, výměna technologie, výměna odpadu z vodojemu, změna systému větrání apod. Zároveň dojde ke snížení armaturní komory a změně tvaru zastřešení, aby vodojem lépe architektonicky zapadl do okolní krajiny a zástavby. V rámci akce budou prováděny i zemní práce, které budou spočívat ve změně sklonu svahů tak, aby je bylo možné udržovat technikou společnosti. Záměr společnosti je úzce spojen s akcí: „Voda ve skupinovém vodovodu Mladá Boleslav bez chloru“. Při prověření vlastnických vztahů bylo zjištěno, že vodojem je ve vlastnictví společnosti, ale pozemky pod vodojemem a v bezprostředním okolí jsou ve vlastnictví města. Jedná se o pozemky parc. č. 126 (pozemek pod stavbou vodojemu), 102/1, 101/1  410/2 (pozemky v okolí vodojemu) v kat. území Horní Stakory – skutečný rozsah bude dán patou svahu vodojemu + 2m k oplocení. Společnost zažádala město o odprodej pozemku pod vodojemem a části dotčených pozemků v okolí do svého vlastnictví (pozemky vodohospodářské infrastruktury) a za tím účelem nechala vlastním nákladem vypracovat návrh GP pro rozdělení pozemku č. 320-2/2012, kterým je z dotčených pozemků města č. 102/1, 101/1 a 410/2 oddělen nově pozemek parc. č. 102/3 o výměře 852 m2 (ost. plocha, neplodná půda), který by byl společně s pozemkem stp. č. 126 o výměře 39 m2 (zastavěná plocha a nádvoří) předmětem kupní smlouvy. Novými hranicemi pozemků nedojde k dotčení stávajících cest. Společnost dále zajistí vydání příslušných povolení, včetně zpracování návrhu kupní smlouvy. Veškeré náklady spojené s převodem jdou za společností.   </w:t>
      </w:r>
    </w:p>
    <w:p w:rsidR="00235C2F" w:rsidRPr="00E13545" w:rsidRDefault="00235C2F" w:rsidP="00072699">
      <w:pPr>
        <w:pStyle w:val="BodyText"/>
        <w:jc w:val="both"/>
        <w:rPr>
          <w:rFonts w:ascii="Arial" w:hAnsi="Arial" w:cs="Arial"/>
          <w:bCs/>
          <w:sz w:val="18"/>
          <w:szCs w:val="18"/>
        </w:rPr>
      </w:pPr>
      <w:r w:rsidRPr="00E13545">
        <w:rPr>
          <w:rFonts w:ascii="Arial" w:hAnsi="Arial" w:cs="Arial"/>
          <w:sz w:val="18"/>
          <w:szCs w:val="18"/>
        </w:rPr>
        <w:t>Po projednání se stavebním odborem nemáme námitek a doporučujeme schválení návrhu.</w:t>
      </w:r>
    </w:p>
    <w:p w:rsidR="00235C2F" w:rsidRPr="00E13545" w:rsidRDefault="00235C2F" w:rsidP="00072699">
      <w:pPr>
        <w:pStyle w:val="BodyText"/>
        <w:jc w:val="both"/>
        <w:rPr>
          <w:rFonts w:ascii="Arial" w:hAnsi="Arial" w:cs="Arial"/>
          <w:bCs/>
          <w:sz w:val="18"/>
          <w:szCs w:val="18"/>
        </w:rPr>
      </w:pPr>
    </w:p>
    <w:p w:rsidR="00235C2F" w:rsidRPr="00E13545" w:rsidRDefault="00235C2F" w:rsidP="00072699">
      <w:pPr>
        <w:pStyle w:val="NoSpacing"/>
        <w:jc w:val="both"/>
        <w:rPr>
          <w:rFonts w:ascii="Arial" w:hAnsi="Arial" w:cs="Arial"/>
          <w:sz w:val="18"/>
          <w:szCs w:val="18"/>
        </w:rPr>
      </w:pPr>
      <w:r w:rsidRPr="00E13545">
        <w:rPr>
          <w:rFonts w:ascii="Arial" w:hAnsi="Arial" w:cs="Arial"/>
          <w:sz w:val="18"/>
          <w:szCs w:val="18"/>
        </w:rPr>
        <w:t>Rada města vyslovila souhlas s odprodejem na svém zasedání dne 17. 12. 2012 (usnesení č. 343/2012).</w:t>
      </w:r>
    </w:p>
    <w:p w:rsidR="00235C2F" w:rsidRDefault="00235C2F" w:rsidP="00072699">
      <w:pPr>
        <w:pStyle w:val="NoSpacing"/>
        <w:jc w:val="both"/>
        <w:rPr>
          <w:b/>
        </w:rPr>
      </w:pPr>
      <w:r w:rsidRPr="00E13545">
        <w:rPr>
          <w:rFonts w:ascii="Arial" w:hAnsi="Arial" w:cs="Arial"/>
          <w:sz w:val="18"/>
          <w:szCs w:val="18"/>
        </w:rPr>
        <w:t>Vliv na rozpočet města: nemá vliv na rozpočet</w:t>
      </w:r>
      <w:r w:rsidRPr="00E13545">
        <w:t>.</w:t>
      </w:r>
    </w:p>
    <w:p w:rsidR="00235C2F" w:rsidRPr="00E13545" w:rsidRDefault="00235C2F" w:rsidP="00E13545">
      <w:pPr>
        <w:pStyle w:val="NoSpacing"/>
        <w:rPr>
          <w:b/>
        </w:rPr>
      </w:pPr>
    </w:p>
    <w:p w:rsidR="00235C2F" w:rsidRDefault="00235C2F" w:rsidP="003C036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Pro:  13                                              Proti:  0                                     Zdržel se:  0</w:t>
      </w:r>
    </w:p>
    <w:p w:rsidR="00235C2F" w:rsidRDefault="00235C2F" w:rsidP="003C036F">
      <w:pPr>
        <w:pStyle w:val="BodyText"/>
        <w:tabs>
          <w:tab w:val="left" w:pos="1591"/>
        </w:tabs>
        <w:jc w:val="both"/>
        <w:rPr>
          <w:rFonts w:ascii="Arial" w:hAnsi="Arial" w:cs="Arial"/>
          <w:sz w:val="20"/>
        </w:rPr>
      </w:pPr>
    </w:p>
    <w:p w:rsidR="00235C2F" w:rsidRDefault="00235C2F" w:rsidP="00FB2626">
      <w:pPr>
        <w:pStyle w:val="BodyText2"/>
        <w:tabs>
          <w:tab w:val="left" w:pos="3700"/>
          <w:tab w:val="left" w:pos="5624"/>
        </w:tabs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Návrh byl přijat.</w:t>
      </w:r>
    </w:p>
    <w:p w:rsidR="00235C2F" w:rsidRDefault="00235C2F" w:rsidP="003C036F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3C036F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547D1F">
      <w:pPr>
        <w:rPr>
          <w:rFonts w:ascii="Arial" w:hAnsi="Arial" w:cs="Arial"/>
          <w:sz w:val="20"/>
        </w:rPr>
      </w:pPr>
      <w:r w:rsidRPr="00547D1F">
        <w:rPr>
          <w:rFonts w:ascii="Arial" w:hAnsi="Arial" w:cs="Arial"/>
          <w:b/>
          <w:sz w:val="20"/>
          <w:u w:val="single"/>
        </w:rPr>
        <w:t>Návrh č. 6/13</w:t>
      </w:r>
      <w:r>
        <w:rPr>
          <w:rFonts w:ascii="Arial" w:hAnsi="Arial" w:cs="Arial"/>
          <w:sz w:val="20"/>
        </w:rPr>
        <w:t xml:space="preserve"> - Vypsání výběrového řízení na pořízení projektové dokumentace na opravu části  </w:t>
      </w:r>
    </w:p>
    <w:p w:rsidR="00235C2F" w:rsidRDefault="00235C2F" w:rsidP="00547D1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fasády zámku a opravu zabezpečení zdí zámku.</w:t>
      </w:r>
    </w:p>
    <w:p w:rsidR="00235C2F" w:rsidRDefault="00235C2F" w:rsidP="003C036F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Pr="000C5140" w:rsidRDefault="00235C2F" w:rsidP="00072699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Důvodová zpráva:</w:t>
      </w:r>
    </w:p>
    <w:p w:rsidR="00235C2F" w:rsidRPr="00547D1F" w:rsidRDefault="00235C2F" w:rsidP="00072699">
      <w:pPr>
        <w:jc w:val="both"/>
        <w:rPr>
          <w:rFonts w:ascii="Arial" w:hAnsi="Arial" w:cs="Arial"/>
          <w:sz w:val="18"/>
          <w:szCs w:val="18"/>
        </w:rPr>
      </w:pPr>
      <w:r w:rsidRPr="00547D1F">
        <w:rPr>
          <w:rFonts w:ascii="Arial" w:hAnsi="Arial" w:cs="Arial"/>
          <w:sz w:val="18"/>
          <w:szCs w:val="18"/>
        </w:rPr>
        <w:t>Finanční výbor na svém zasedání konstatoval, že město nemá pro příští rok dostatek projektů (připravené projektové dokumentace ) pro investiční akce na rok 2014.</w:t>
      </w:r>
    </w:p>
    <w:p w:rsidR="00235C2F" w:rsidRPr="00547D1F" w:rsidRDefault="00235C2F" w:rsidP="00072699">
      <w:pPr>
        <w:jc w:val="both"/>
        <w:rPr>
          <w:rFonts w:ascii="Arial" w:hAnsi="Arial" w:cs="Arial"/>
          <w:sz w:val="18"/>
          <w:szCs w:val="18"/>
        </w:rPr>
      </w:pPr>
      <w:r w:rsidRPr="00547D1F">
        <w:rPr>
          <w:rFonts w:ascii="Arial" w:hAnsi="Arial" w:cs="Arial"/>
          <w:sz w:val="18"/>
          <w:szCs w:val="18"/>
        </w:rPr>
        <w:t>Dokončení oprav školy a zabezpečení zámeckého parku přitom  je dle předchozích  vyjádření řady zastupitelů prioritním úkolem.</w:t>
      </w:r>
    </w:p>
    <w:p w:rsidR="00235C2F" w:rsidRPr="00547D1F" w:rsidRDefault="00235C2F" w:rsidP="00072699">
      <w:pPr>
        <w:jc w:val="both"/>
        <w:rPr>
          <w:rFonts w:ascii="Arial" w:hAnsi="Arial" w:cs="Arial"/>
          <w:sz w:val="18"/>
          <w:szCs w:val="18"/>
        </w:rPr>
      </w:pPr>
      <w:r w:rsidRPr="00547D1F">
        <w:rPr>
          <w:rFonts w:ascii="Arial" w:hAnsi="Arial" w:cs="Arial"/>
          <w:sz w:val="18"/>
          <w:szCs w:val="18"/>
        </w:rPr>
        <w:t>Finanční výbor pověřil svého předsedu projednat tuto otázku na radě města a současně podat příslušný návrh na nejbližší jednání zastupitelstva.</w:t>
      </w:r>
    </w:p>
    <w:p w:rsidR="00235C2F" w:rsidRDefault="00235C2F" w:rsidP="00072699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</w:p>
    <w:p w:rsidR="00235C2F" w:rsidRPr="0069207D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18"/>
          <w:szCs w:val="18"/>
        </w:rPr>
      </w:pPr>
      <w:r w:rsidRPr="0069207D">
        <w:rPr>
          <w:rFonts w:ascii="Arial" w:hAnsi="Arial" w:cs="Arial"/>
          <w:sz w:val="18"/>
          <w:szCs w:val="18"/>
        </w:rPr>
        <w:t xml:space="preserve">L. Horák předkladatel návrhu objasnil nutnost vypsání </w:t>
      </w:r>
      <w:r>
        <w:rPr>
          <w:rFonts w:ascii="Arial" w:hAnsi="Arial" w:cs="Arial"/>
          <w:sz w:val="18"/>
          <w:szCs w:val="18"/>
        </w:rPr>
        <w:t>zadávacího</w:t>
      </w:r>
      <w:r w:rsidRPr="0069207D">
        <w:rPr>
          <w:rFonts w:ascii="Arial" w:hAnsi="Arial" w:cs="Arial"/>
          <w:sz w:val="18"/>
          <w:szCs w:val="18"/>
        </w:rPr>
        <w:t xml:space="preserve"> řízení na pořízení dokumentace na opravu části fasády zámku a zabezpečení zdí zámku.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Pro: 12                                               Proti: 0                                        Zdržel se: 1 (F. Honc)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FB2626">
      <w:pPr>
        <w:pStyle w:val="BodyText2"/>
        <w:tabs>
          <w:tab w:val="left" w:pos="3700"/>
          <w:tab w:val="left" w:pos="5624"/>
        </w:tabs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Návrh byl přijat.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69207D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 w:rsidRPr="000C5140">
        <w:rPr>
          <w:rFonts w:ascii="Arial" w:hAnsi="Arial" w:cs="Arial"/>
          <w:b/>
          <w:sz w:val="20"/>
          <w:u w:val="single"/>
        </w:rPr>
        <w:t>Návrh č. 8/13</w:t>
      </w:r>
      <w:r w:rsidRPr="000C5140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- Zpracovat alternativní projekt na svedení vodního zdroje z Obory do zámeckého  </w:t>
      </w:r>
    </w:p>
    <w:p w:rsidR="00235C2F" w:rsidRDefault="00235C2F" w:rsidP="0069207D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                   parku.</w:t>
      </w:r>
    </w:p>
    <w:p w:rsidR="00235C2F" w:rsidRDefault="00235C2F" w:rsidP="0069207D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Pr="000C5140" w:rsidRDefault="00235C2F" w:rsidP="00FB2626">
      <w:pPr>
        <w:pStyle w:val="BodyText3"/>
        <w:tabs>
          <w:tab w:val="left" w:pos="2505"/>
        </w:tabs>
        <w:outlineLvl w:val="0"/>
        <w:rPr>
          <w:rFonts w:ascii="Arial" w:hAnsi="Arial" w:cs="Arial"/>
          <w:b/>
          <w:sz w:val="18"/>
          <w:szCs w:val="18"/>
        </w:rPr>
      </w:pPr>
      <w:r w:rsidRPr="000C5140">
        <w:rPr>
          <w:rFonts w:ascii="Arial" w:hAnsi="Arial" w:cs="Arial"/>
          <w:b/>
          <w:sz w:val="18"/>
          <w:szCs w:val="18"/>
        </w:rPr>
        <w:t>Důvodová zpráva:</w:t>
      </w:r>
    </w:p>
    <w:p w:rsidR="00235C2F" w:rsidRDefault="00235C2F" w:rsidP="000C514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  <w:r w:rsidRPr="00EC479F">
        <w:rPr>
          <w:rFonts w:ascii="Arial" w:hAnsi="Arial" w:cs="Arial"/>
          <w:sz w:val="18"/>
          <w:szCs w:val="18"/>
        </w:rPr>
        <w:t>V loňském roce byla Fondem životního prostředí zamítnuta žádost o dotaci na revitalizaci zámeckého parku a podzámecké louky. Důvodem byly vysoké finanční požadavky na získání vodního zdroje pro obnovení a rozšíření vodního prvku v porovnání s jeho objemem. Jako jediný zdroj vody byla uvažována nadržená dešťová voda z areálu zámku. Protože bylo později zjištěno, že původní přirozený zdroj  vody z tzv. Obůrky byl sveden do kanalizace mnohem blíže k zámku, než vyplynulo z jednání s VaK, jeví se jeho využití odkloněním do parkového areálu ekonomicky mnohem příznivější. Na základě projektové studie by byl pozměněn původní projekt na revitalizaci parku a podána nová žádost n FŽP o dotaci.</w:t>
      </w:r>
    </w:p>
    <w:p w:rsidR="00235C2F" w:rsidRDefault="00235C2F" w:rsidP="000C514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</w:p>
    <w:p w:rsidR="00235C2F" w:rsidRDefault="00235C2F" w:rsidP="000C514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V. Petříček, předkladatel návrhu, objasnil nutnost zpracování alternativního projektu na svedení vodního zdroje z Obory do zámeckého parku.</w:t>
      </w:r>
    </w:p>
    <w:p w:rsidR="00235C2F" w:rsidRDefault="00235C2F" w:rsidP="000C514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V. Petříček odpověděl na dotaz J. Kadlecové, jak byl řešen přepad vody v rybníčku u zámeckého parku. </w:t>
      </w:r>
    </w:p>
    <w:p w:rsidR="00235C2F" w:rsidRDefault="00235C2F" w:rsidP="000C514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L. Horák vznesl  dotaz na cenu upraveného projektu.</w:t>
      </w:r>
    </w:p>
    <w:p w:rsidR="00235C2F" w:rsidRDefault="00235C2F" w:rsidP="000C514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Přítomní zastupitelé se dohodli na předložení podkladů na příštím jednání zastupitelstva města.</w:t>
      </w:r>
    </w:p>
    <w:p w:rsidR="00235C2F" w:rsidRPr="00EC479F" w:rsidRDefault="00235C2F" w:rsidP="0069207D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69207D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Pro: 13                                               Proti: 0                                       Zdržel se: 0</w:t>
      </w:r>
    </w:p>
    <w:p w:rsidR="00235C2F" w:rsidRDefault="00235C2F" w:rsidP="0069207D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FB2626">
      <w:pPr>
        <w:pStyle w:val="BodyText2"/>
        <w:tabs>
          <w:tab w:val="left" w:pos="3700"/>
          <w:tab w:val="left" w:pos="5624"/>
        </w:tabs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Návrh s úpravou usnesení  „podklady předložit na příštím jednání zastupitelstva města“ byl přijat.</w:t>
      </w:r>
    </w:p>
    <w:p w:rsidR="00235C2F" w:rsidRDefault="00235C2F" w:rsidP="0069207D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69207D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69207D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 w:rsidRPr="000C5140">
        <w:rPr>
          <w:rFonts w:ascii="Arial" w:hAnsi="Arial" w:cs="Arial"/>
          <w:b/>
          <w:sz w:val="20"/>
          <w:u w:val="single"/>
        </w:rPr>
        <w:t>Návrh č. 9/13</w:t>
      </w:r>
      <w:r>
        <w:rPr>
          <w:rFonts w:ascii="Arial" w:hAnsi="Arial" w:cs="Arial"/>
          <w:sz w:val="20"/>
        </w:rPr>
        <w:t xml:space="preserve"> - Dopracovat projekt na odvětrání suterénu ve východním křídle zámku.</w:t>
      </w:r>
    </w:p>
    <w:p w:rsidR="00235C2F" w:rsidRDefault="00235C2F" w:rsidP="0069207D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Pr="000C5140" w:rsidRDefault="00235C2F" w:rsidP="00FB2626">
      <w:pPr>
        <w:outlineLvl w:val="0"/>
        <w:rPr>
          <w:rFonts w:ascii="Arial" w:hAnsi="Arial" w:cs="Arial"/>
          <w:b/>
          <w:sz w:val="18"/>
          <w:szCs w:val="18"/>
        </w:rPr>
      </w:pPr>
      <w:r w:rsidRPr="000C5140">
        <w:rPr>
          <w:rFonts w:ascii="Arial" w:hAnsi="Arial" w:cs="Arial"/>
          <w:b/>
          <w:sz w:val="18"/>
          <w:szCs w:val="18"/>
        </w:rPr>
        <w:t>Důvodová zprava</w:t>
      </w:r>
      <w:r>
        <w:rPr>
          <w:rFonts w:ascii="Arial" w:hAnsi="Arial" w:cs="Arial"/>
          <w:b/>
          <w:sz w:val="18"/>
          <w:szCs w:val="18"/>
        </w:rPr>
        <w:t>:</w:t>
      </w:r>
    </w:p>
    <w:p w:rsidR="00235C2F" w:rsidRPr="00C40ACB" w:rsidRDefault="00235C2F" w:rsidP="0069207D">
      <w:pPr>
        <w:rPr>
          <w:rFonts w:ascii="Arial" w:hAnsi="Arial" w:cs="Arial"/>
          <w:sz w:val="18"/>
          <w:szCs w:val="18"/>
        </w:rPr>
      </w:pPr>
    </w:p>
    <w:p w:rsidR="00235C2F" w:rsidRPr="00C40ACB" w:rsidRDefault="00235C2F" w:rsidP="000C514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  <w:r w:rsidRPr="00C40ACB">
        <w:rPr>
          <w:rFonts w:ascii="Arial" w:hAnsi="Arial" w:cs="Arial"/>
          <w:sz w:val="18"/>
          <w:szCs w:val="18"/>
        </w:rPr>
        <w:t>V letech 2006 až 2008 byl pro potřeby muzea adaptován prostor suterénu. Bohužel Město neřešilo od počátku předpokládaný úkol zajistit nucené větrání, na který Muzejní spolek nechal udělat dvě studie i s rozpočty, které jsou k dispozici. Trvalá vlhkost způsobila nejen škody na mobiliáři expozice, ale obtěžuje sekundárně zápachem prostory školy. Na základě jejích stížnosti bylo svoláno  jednání za účasti vedení města, městského úřadu a odborníků, bez konkrétních závěrů.</w:t>
      </w:r>
    </w:p>
    <w:p w:rsidR="00235C2F" w:rsidRDefault="00235C2F" w:rsidP="000C514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V. Petříček, předkladatel návrhu, objasnil důvody potřeby dopracování projektu na odvětrání suterénu ve východním křídle zámku.</w:t>
      </w:r>
    </w:p>
    <w:p w:rsidR="00235C2F" w:rsidRDefault="00235C2F" w:rsidP="000C514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</w:p>
    <w:p w:rsidR="00235C2F" w:rsidRDefault="00235C2F" w:rsidP="0069207D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Pro: 13                                               Proti: 0                                       Zdržel se: 0</w:t>
      </w:r>
    </w:p>
    <w:p w:rsidR="00235C2F" w:rsidRDefault="00235C2F" w:rsidP="0069207D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FB2626">
      <w:pPr>
        <w:pStyle w:val="BodyText2"/>
        <w:tabs>
          <w:tab w:val="left" w:pos="3700"/>
          <w:tab w:val="left" w:pos="5624"/>
        </w:tabs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Návrh byl přijat.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 w:rsidRPr="00B65B70">
        <w:rPr>
          <w:rFonts w:ascii="Arial" w:hAnsi="Arial" w:cs="Arial"/>
          <w:b/>
          <w:sz w:val="20"/>
          <w:u w:val="single"/>
        </w:rPr>
        <w:t>Návrh č.7/13</w:t>
      </w:r>
      <w:r>
        <w:rPr>
          <w:rFonts w:ascii="Arial" w:hAnsi="Arial" w:cs="Arial"/>
          <w:sz w:val="20"/>
        </w:rPr>
        <w:t xml:space="preserve"> - Na vydání publikací a pamětní medaile. 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Pr="006814C1" w:rsidRDefault="00235C2F" w:rsidP="00FB2626">
      <w:pPr>
        <w:pStyle w:val="BodyText3"/>
        <w:tabs>
          <w:tab w:val="left" w:pos="2505"/>
        </w:tabs>
        <w:outlineLvl w:val="0"/>
        <w:rPr>
          <w:rFonts w:ascii="Arial" w:hAnsi="Arial" w:cs="Arial"/>
          <w:b/>
          <w:sz w:val="18"/>
          <w:szCs w:val="18"/>
        </w:rPr>
      </w:pPr>
      <w:r w:rsidRPr="006814C1">
        <w:rPr>
          <w:rFonts w:ascii="Arial" w:hAnsi="Arial" w:cs="Arial"/>
          <w:b/>
          <w:sz w:val="18"/>
          <w:szCs w:val="18"/>
        </w:rPr>
        <w:t>Důvodová zpráva:</w:t>
      </w:r>
    </w:p>
    <w:p w:rsidR="00235C2F" w:rsidRPr="006814C1" w:rsidRDefault="00235C2F" w:rsidP="00B65B70">
      <w:pPr>
        <w:pStyle w:val="BodyText3"/>
        <w:tabs>
          <w:tab w:val="left" w:pos="2505"/>
        </w:tabs>
        <w:jc w:val="both"/>
        <w:rPr>
          <w:rFonts w:ascii="Arial" w:hAnsi="Arial" w:cs="Arial"/>
          <w:sz w:val="18"/>
          <w:szCs w:val="18"/>
        </w:rPr>
      </w:pPr>
      <w:r w:rsidRPr="006814C1">
        <w:rPr>
          <w:rFonts w:ascii="Arial" w:hAnsi="Arial" w:cs="Arial"/>
          <w:sz w:val="18"/>
          <w:szCs w:val="18"/>
        </w:rPr>
        <w:t xml:space="preserve">Na základě několika podnětů občanských sdružení i  jednání příslušného Výboru oslav 100. výročí jmenování Kosmonosy městem se navrhuje vydat dvě publikace a pamětní medaili. </w:t>
      </w:r>
    </w:p>
    <w:p w:rsidR="00235C2F" w:rsidRPr="006814C1" w:rsidRDefault="00235C2F" w:rsidP="00B65B70">
      <w:pPr>
        <w:numPr>
          <w:ilvl w:val="0"/>
          <w:numId w:val="40"/>
        </w:numPr>
        <w:jc w:val="both"/>
        <w:rPr>
          <w:rFonts w:ascii="Arial" w:hAnsi="Arial" w:cs="Arial"/>
          <w:sz w:val="18"/>
          <w:szCs w:val="18"/>
        </w:rPr>
      </w:pPr>
      <w:r w:rsidRPr="006814C1">
        <w:rPr>
          <w:rFonts w:ascii="Arial" w:hAnsi="Arial" w:cs="Arial"/>
          <w:sz w:val="18"/>
          <w:szCs w:val="18"/>
        </w:rPr>
        <w:t>Obrazová reprezentativní publikace, která především formou ilustrací přiblíží změny v obrazu obce za posledních sto let. Půjde o několik set historických i aktuálních fotografií budov, ulic, náměstí i okolní krajiny v proměnách času.  Komentáře k obrázkům  budou obsahovat i zajímavé souvislosti bez pokusů o jakékoli  hodnocení a soudy -  publikace by měla mít pohodový charakter,  být zajímavá nejen pro pamětníky, ale poučná i pro mladou generaci. Náklad ca 600 ks, rozpočet je prozatím odhadován na 120 000.- . Publikace bude prodejná, finanční návratnost teoreticky 100 %</w:t>
      </w:r>
    </w:p>
    <w:p w:rsidR="00235C2F" w:rsidRPr="006814C1" w:rsidRDefault="00235C2F" w:rsidP="00B65B70">
      <w:pPr>
        <w:numPr>
          <w:ilvl w:val="0"/>
          <w:numId w:val="40"/>
        </w:numPr>
        <w:jc w:val="both"/>
        <w:rPr>
          <w:rFonts w:ascii="Arial" w:hAnsi="Arial" w:cs="Arial"/>
          <w:sz w:val="18"/>
          <w:szCs w:val="18"/>
        </w:rPr>
      </w:pPr>
      <w:r w:rsidRPr="006814C1">
        <w:rPr>
          <w:rFonts w:ascii="Arial" w:hAnsi="Arial" w:cs="Arial"/>
          <w:sz w:val="18"/>
          <w:szCs w:val="18"/>
        </w:rPr>
        <w:t>Publikace o životě a díle světoznámého malíře a grafika Rudolfa Kalvacha, jehož část života je spjata s Kosmonosy. Tento fakt byl předmětem výstavy v loňském roce v Loretě, při které spolupracovalo Leopold-Museum ve Vídni. Součástí publikace bude katalog z výstavy, Náklad 100 ks česky, 50 ks německá mutace. Investice asi 20 000, opět z velké části návratná</w:t>
      </w:r>
    </w:p>
    <w:p w:rsidR="00235C2F" w:rsidRDefault="00235C2F" w:rsidP="00B65B70">
      <w:pPr>
        <w:numPr>
          <w:ilvl w:val="0"/>
          <w:numId w:val="40"/>
        </w:numPr>
        <w:jc w:val="both"/>
        <w:rPr>
          <w:rFonts w:ascii="Arial" w:hAnsi="Arial" w:cs="Arial"/>
          <w:sz w:val="18"/>
          <w:szCs w:val="18"/>
        </w:rPr>
      </w:pPr>
      <w:r w:rsidRPr="006814C1">
        <w:rPr>
          <w:rFonts w:ascii="Arial" w:hAnsi="Arial" w:cs="Arial"/>
          <w:sz w:val="18"/>
          <w:szCs w:val="18"/>
        </w:rPr>
        <w:t xml:space="preserve">Medaile z tombaku, 50 mm v průměru, avers: znak města,   revers: silueta traktoru Svoboda a příslušné logo nejvýznamnější firmy v Kosmonosech. Náklad a rozpočet je upřesňován, investice opět návratná </w:t>
      </w:r>
    </w:p>
    <w:p w:rsidR="00235C2F" w:rsidRDefault="00235C2F" w:rsidP="008E1C5E">
      <w:pPr>
        <w:ind w:left="720"/>
        <w:rPr>
          <w:rFonts w:ascii="Arial" w:hAnsi="Arial" w:cs="Arial"/>
          <w:sz w:val="18"/>
          <w:szCs w:val="18"/>
        </w:rPr>
      </w:pPr>
    </w:p>
    <w:p w:rsidR="00235C2F" w:rsidRPr="006814C1" w:rsidRDefault="00235C2F" w:rsidP="00FB2626">
      <w:pPr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L. Horák navrhl oslovit mincovny s poptávkou.</w:t>
      </w:r>
      <w:r w:rsidRPr="006814C1">
        <w:rPr>
          <w:rFonts w:ascii="Arial" w:hAnsi="Arial" w:cs="Arial"/>
          <w:sz w:val="18"/>
          <w:szCs w:val="18"/>
        </w:rPr>
        <w:t xml:space="preserve">  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7510F2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Pro: 13                                               Proti:  0                                      Zdržel se: 0</w:t>
      </w:r>
    </w:p>
    <w:p w:rsidR="00235C2F" w:rsidRDefault="00235C2F" w:rsidP="007510F2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FB2626">
      <w:pPr>
        <w:pStyle w:val="BodyText2"/>
        <w:tabs>
          <w:tab w:val="left" w:pos="3700"/>
          <w:tab w:val="left" w:pos="5624"/>
        </w:tabs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Návrh byl přijat.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 w:rsidRPr="00B65B70">
        <w:rPr>
          <w:rFonts w:ascii="Arial" w:hAnsi="Arial" w:cs="Arial"/>
          <w:b/>
          <w:sz w:val="20"/>
          <w:u w:val="single"/>
        </w:rPr>
        <w:t>Návrh č.10/13</w:t>
      </w:r>
      <w:r>
        <w:rPr>
          <w:rFonts w:ascii="Arial" w:hAnsi="Arial" w:cs="Arial"/>
          <w:sz w:val="20"/>
        </w:rPr>
        <w:t xml:space="preserve"> - Návrh Jiřího Řeháka na založení a provozování hřbitova pro zájmová zvířata na  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                    pozemku bývalého kynologického cvičiště (parc. č. 1631/2).</w:t>
      </w:r>
    </w:p>
    <w:p w:rsidR="00235C2F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Pr="00B65B70" w:rsidRDefault="00235C2F" w:rsidP="00B65B7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  <w:r w:rsidRPr="00B65B70">
        <w:rPr>
          <w:rFonts w:ascii="Arial" w:hAnsi="Arial" w:cs="Arial"/>
          <w:b/>
          <w:sz w:val="18"/>
          <w:szCs w:val="18"/>
        </w:rPr>
        <w:t>Důvodová zpráva:</w:t>
      </w:r>
    </w:p>
    <w:p w:rsidR="00235C2F" w:rsidRPr="00844745" w:rsidRDefault="00235C2F" w:rsidP="00B65B7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  <w:r w:rsidRPr="00844745">
        <w:rPr>
          <w:rFonts w:ascii="Arial" w:hAnsi="Arial" w:cs="Arial"/>
          <w:sz w:val="18"/>
          <w:szCs w:val="18"/>
        </w:rPr>
        <w:t xml:space="preserve">Pan Řehák v minulosti prezentoval svůj záměr vybudování hřbitova na území města Kosmonosy – na tzv. 3. </w:t>
      </w:r>
      <w:r>
        <w:rPr>
          <w:rFonts w:ascii="Arial" w:hAnsi="Arial" w:cs="Arial"/>
          <w:sz w:val="18"/>
          <w:szCs w:val="18"/>
        </w:rPr>
        <w:t>h</w:t>
      </w:r>
      <w:r w:rsidRPr="00844745">
        <w:rPr>
          <w:rFonts w:ascii="Arial" w:hAnsi="Arial" w:cs="Arial"/>
          <w:sz w:val="18"/>
          <w:szCs w:val="18"/>
        </w:rPr>
        <w:t xml:space="preserve">řbitově. K tomuto záměru byly vysloveny zákonné požadavky, které by byly těžko realizovatelné. Proto p. Řehák vyhledal další lokalitu v katastru města Kosmonosy, která by dle jeho názoru byla vhodná ke zřízení hřbitova. Touto lokalitou je pozemek p. č. 1631/2, býv. </w:t>
      </w:r>
      <w:r>
        <w:rPr>
          <w:rFonts w:ascii="Arial" w:hAnsi="Arial" w:cs="Arial"/>
          <w:sz w:val="18"/>
          <w:szCs w:val="18"/>
        </w:rPr>
        <w:t>k</w:t>
      </w:r>
      <w:r w:rsidRPr="00844745">
        <w:rPr>
          <w:rFonts w:ascii="Arial" w:hAnsi="Arial" w:cs="Arial"/>
          <w:sz w:val="18"/>
          <w:szCs w:val="18"/>
        </w:rPr>
        <w:t>ynologické cvičiště, nacházející se při vjezdu do města od Bakova. Pozemek je v současné době bez konkrétního využití.</w:t>
      </w:r>
    </w:p>
    <w:p w:rsidR="00235C2F" w:rsidRPr="00844745" w:rsidRDefault="00235C2F" w:rsidP="00B65B7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</w:p>
    <w:p w:rsidR="00235C2F" w:rsidRDefault="00235C2F" w:rsidP="00B65B7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  <w:r w:rsidRPr="00844745">
        <w:rPr>
          <w:rFonts w:ascii="Arial" w:hAnsi="Arial" w:cs="Arial"/>
          <w:sz w:val="18"/>
          <w:szCs w:val="18"/>
        </w:rPr>
        <w:t>Rada města Kosmonosy souhlasila na svém jednání dne 28.1.2013 se záměrem vybudovat na pozemku č. 1631/2 hřbitov pro zájmová zvířata a uložila předložit návrh ke schválení ZM Kosmonosy.</w:t>
      </w:r>
    </w:p>
    <w:p w:rsidR="00235C2F" w:rsidRDefault="00235C2F" w:rsidP="00B65B7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</w:p>
    <w:p w:rsidR="00235C2F" w:rsidRPr="00844745" w:rsidRDefault="00235C2F" w:rsidP="00B65B7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 krátké diskusi V. Petříček doporučil vyhledat novou lokalitu, která bude vhodnější pro realizaci. Přítomní zastupitelé se dohodli odložit návrh na příští jednání ZM s tím, že bude pozván navrhovatel Jiří Řehák.  </w:t>
      </w:r>
    </w:p>
    <w:p w:rsidR="00235C2F" w:rsidRDefault="00235C2F" w:rsidP="00B65B70">
      <w:pPr>
        <w:pStyle w:val="BodyText2"/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</w:p>
    <w:p w:rsidR="00235C2F" w:rsidRDefault="00235C2F" w:rsidP="00903AAE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Pro: 11                                               Proti: 0                                       Zdrželi se: 2 (F. Honc, J. Svárovský)</w:t>
      </w:r>
    </w:p>
    <w:p w:rsidR="00235C2F" w:rsidRDefault="00235C2F" w:rsidP="00903AAE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FB2626">
      <w:pPr>
        <w:pStyle w:val="BodyText2"/>
        <w:tabs>
          <w:tab w:val="left" w:pos="3700"/>
          <w:tab w:val="left" w:pos="5624"/>
        </w:tabs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Návrh byl odložen na příští jednání ZM.</w:t>
      </w:r>
    </w:p>
    <w:p w:rsidR="00235C2F" w:rsidRDefault="00235C2F" w:rsidP="00903AAE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Pr="001D370B" w:rsidRDefault="00235C2F" w:rsidP="001D370B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</w:p>
    <w:p w:rsidR="00235C2F" w:rsidRDefault="00235C2F" w:rsidP="00CA4305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Záležitosti vzniklé  po odeslání pozvánky</w:t>
      </w:r>
      <w:r>
        <w:rPr>
          <w:rFonts w:ascii="Arial" w:hAnsi="Arial" w:cs="Arial"/>
          <w:sz w:val="20"/>
        </w:rPr>
        <w:t>:</w:t>
      </w:r>
    </w:p>
    <w:p w:rsidR="00235C2F" w:rsidRDefault="00235C2F" w:rsidP="00CA4305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 w:rsidP="005012D4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 w:rsidRPr="00B65B70">
        <w:rPr>
          <w:rFonts w:ascii="Arial" w:hAnsi="Arial" w:cs="Arial"/>
          <w:b/>
          <w:sz w:val="20"/>
          <w:u w:val="single"/>
        </w:rPr>
        <w:t>Návrh č. 12/13</w:t>
      </w:r>
      <w:r>
        <w:rPr>
          <w:rFonts w:ascii="Arial" w:hAnsi="Arial" w:cs="Arial"/>
          <w:sz w:val="20"/>
        </w:rPr>
        <w:t xml:space="preserve"> - </w:t>
      </w:r>
      <w:r w:rsidRPr="00066131">
        <w:rPr>
          <w:rFonts w:ascii="Arial" w:hAnsi="Arial" w:cs="Arial"/>
          <w:sz w:val="18"/>
          <w:szCs w:val="18"/>
        </w:rPr>
        <w:t xml:space="preserve">na schválení uzavření darovací smlouvy na převod pozemků dotčených stavbou komunikace, </w:t>
      </w:r>
    </w:p>
    <w:p w:rsidR="00235C2F" w:rsidRDefault="00235C2F" w:rsidP="005012D4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 xml:space="preserve">vybudované dle povolení vydaného autorizovaným inspektorem Ing. Zorou Šlapánkovou, r.č.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5012D4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 xml:space="preserve">0031, Evropská 247/447, Praha 6 ze dne 5.6.2012 č. C43-0212, a to části pozemku PK 1033 o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5012D4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 xml:space="preserve">výměře 90 m2 (díl a), části pozemku PK 1034 o výměře 146 m2 (díl b), části pozemku PK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5012D4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 xml:space="preserve">1036/2 o výměře 145 m2 (díl l), celého pozemku PK 1039/2 o výměře 152 m2, části pozemku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5012D4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 xml:space="preserve">PK 1041/2 o výměře 109 m2 (díl m), části pozemku PK 1041/1 o výměře 1.861 (díl n), části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5012D4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 xml:space="preserve">pozemku p. č. 1783/43 o výměře 654 m2 (díl i), části pozemku PK 1036/1 o výměře 974 m2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5012D4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 xml:space="preserve">(díl d), části pozemku PK 1044/1 o výměře 254 m2 (díly h+w) a části pozemku PK 1045 o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Pr="00066131" w:rsidRDefault="00235C2F" w:rsidP="005012D4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066131">
        <w:rPr>
          <w:rFonts w:ascii="Arial" w:hAnsi="Arial" w:cs="Arial"/>
          <w:sz w:val="18"/>
          <w:szCs w:val="18"/>
        </w:rPr>
        <w:t>výměře 448 m2 (díly g+v), vše v k.ú. a obci Kosmonosy,do vlastnictví města Kosmonosy</w:t>
      </w:r>
      <w:r>
        <w:rPr>
          <w:rFonts w:ascii="Arial" w:hAnsi="Arial" w:cs="Arial"/>
          <w:sz w:val="18"/>
          <w:szCs w:val="18"/>
        </w:rPr>
        <w:t>.</w:t>
      </w:r>
    </w:p>
    <w:p w:rsidR="00235C2F" w:rsidRDefault="00235C2F" w:rsidP="00CA4305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Pr="001354DE" w:rsidRDefault="00235C2F" w:rsidP="00FB2626">
      <w:pPr>
        <w:outlineLvl w:val="0"/>
        <w:rPr>
          <w:rFonts w:ascii="Arial" w:hAnsi="Arial" w:cs="Arial"/>
          <w:b/>
          <w:sz w:val="16"/>
          <w:szCs w:val="16"/>
        </w:rPr>
      </w:pPr>
      <w:r w:rsidRPr="001354DE">
        <w:rPr>
          <w:rFonts w:ascii="Arial" w:hAnsi="Arial" w:cs="Arial"/>
          <w:b/>
          <w:sz w:val="16"/>
          <w:szCs w:val="16"/>
        </w:rPr>
        <w:t xml:space="preserve">Důvodová zpráva: </w:t>
      </w:r>
    </w:p>
    <w:p w:rsidR="00235C2F" w:rsidRPr="001354DE" w:rsidRDefault="00235C2F" w:rsidP="001354DE">
      <w:pPr>
        <w:jc w:val="both"/>
        <w:rPr>
          <w:rFonts w:ascii="Arial" w:hAnsi="Arial" w:cs="Arial"/>
          <w:sz w:val="16"/>
          <w:szCs w:val="16"/>
        </w:rPr>
      </w:pPr>
      <w:r w:rsidRPr="001354DE">
        <w:rPr>
          <w:rFonts w:ascii="Arial" w:hAnsi="Arial" w:cs="Arial"/>
          <w:sz w:val="16"/>
          <w:szCs w:val="16"/>
        </w:rPr>
        <w:t xml:space="preserve">Dne 9.8.2011 uzavřela D+D Park Kosmonosy a. s., město Kosmonosy a WEBSTER INVEST, uzavřený investiční fond, a. s. plánovací smlouvu ohledně budování nové veřejné infrastruktury v k.ú. Kosmonosy spočívající ve vybudování „Nové komunikace“, „Nové kanalizace“ a  „Nového vodovodu“ (dále jen plánovací smlouva). D+D se dle čl. VI. odst. A alinea iiiii) a WEBSTER INVEST se dle čl. VI. odst. B alinea i) plánovací smlouvy zavázali bezúplatně převést na Město vlastnictví k pozemkům dotčeným stavbou Nové komunikace, a to nejpozději do 3 měsíců od právní moci rozhodnutí, kterým bude povoleno užívání nové komunikace, nového vodovodu a nové kanalizace (dle definice uvedené v plánovací smlouvě). Na základě Kolaudačního souhlasu ze dne 13.11.2012, č.j. ODSH 253-280/2012-23/200-1, bylo povoleno užívání Nové komunikace, na základě Kolaudačního souhlasu ze dne 14.11.2012, č.j. ŽP.231/1-24025/2012/K.s., bylo povoleno užívání Nového vodovodu a Nové kanalizace. Geometrickým plánem vypracovaným N&amp;Z Geodet, s.r.o., Palackého 863, Mladá Boleslav ze dne 12.11.2012 č. 2058-252/2012, jenž tvoří jako příloha č. 1 nedílnou součást smlouvy byl stanoven rozsah převáděných pozemků, a to dle rozsahu dotčeného stavbou Nové komunikace. Mimo jiné byl z pozemku PK (pozemky původního katastru) 1033 oddělen díl o výměře 90 m2 a označen jako </w:t>
      </w:r>
      <w:r w:rsidRPr="001354DE">
        <w:rPr>
          <w:rFonts w:ascii="Arial" w:hAnsi="Arial" w:cs="Arial"/>
          <w:sz w:val="16"/>
          <w:szCs w:val="16"/>
          <w:u w:val="single"/>
        </w:rPr>
        <w:t>díl a</w:t>
      </w:r>
      <w:r w:rsidRPr="001354DE">
        <w:rPr>
          <w:rFonts w:ascii="Arial" w:hAnsi="Arial" w:cs="Arial"/>
          <w:sz w:val="16"/>
          <w:szCs w:val="16"/>
        </w:rPr>
        <w:t xml:space="preserve">, z pozemku PK 1034 oddělen díl o výměře 146 m2 a označen jako </w:t>
      </w:r>
      <w:r w:rsidRPr="001354DE">
        <w:rPr>
          <w:rFonts w:ascii="Arial" w:hAnsi="Arial" w:cs="Arial"/>
          <w:sz w:val="16"/>
          <w:szCs w:val="16"/>
          <w:u w:val="single"/>
        </w:rPr>
        <w:t>díl b</w:t>
      </w:r>
      <w:r w:rsidRPr="001354DE">
        <w:rPr>
          <w:rFonts w:ascii="Arial" w:hAnsi="Arial" w:cs="Arial"/>
          <w:sz w:val="16"/>
          <w:szCs w:val="16"/>
        </w:rPr>
        <w:t xml:space="preserve">, z pozemku PK 1036/2 oddělen díl o výměře 145 m2 a označen </w:t>
      </w:r>
      <w:r w:rsidRPr="001354DE">
        <w:rPr>
          <w:rFonts w:ascii="Arial" w:hAnsi="Arial" w:cs="Arial"/>
          <w:sz w:val="16"/>
          <w:szCs w:val="16"/>
          <w:u w:val="single"/>
        </w:rPr>
        <w:t>díl l</w:t>
      </w:r>
      <w:r w:rsidRPr="001354DE">
        <w:rPr>
          <w:rFonts w:ascii="Arial" w:hAnsi="Arial" w:cs="Arial"/>
          <w:sz w:val="16"/>
          <w:szCs w:val="16"/>
        </w:rPr>
        <w:t xml:space="preserve">, z pozemku PK 1041/2 oddělen díl o výměře 109 m2 a označen </w:t>
      </w:r>
      <w:r w:rsidRPr="001354DE">
        <w:rPr>
          <w:rFonts w:ascii="Arial" w:hAnsi="Arial" w:cs="Arial"/>
          <w:sz w:val="16"/>
          <w:szCs w:val="16"/>
          <w:u w:val="single"/>
        </w:rPr>
        <w:t>díl m</w:t>
      </w:r>
      <w:r w:rsidRPr="001354DE">
        <w:rPr>
          <w:rFonts w:ascii="Arial" w:hAnsi="Arial" w:cs="Arial"/>
          <w:sz w:val="16"/>
          <w:szCs w:val="16"/>
        </w:rPr>
        <w:t xml:space="preserve">, z pozemku PK 1041/1 oddělen díl o výměře 1.861 a označen jako </w:t>
      </w:r>
      <w:r w:rsidRPr="001354DE">
        <w:rPr>
          <w:rFonts w:ascii="Arial" w:hAnsi="Arial" w:cs="Arial"/>
          <w:sz w:val="16"/>
          <w:szCs w:val="16"/>
          <w:u w:val="single"/>
        </w:rPr>
        <w:t>díl n</w:t>
      </w:r>
      <w:r w:rsidRPr="001354DE">
        <w:rPr>
          <w:rFonts w:ascii="Arial" w:hAnsi="Arial" w:cs="Arial"/>
          <w:sz w:val="16"/>
          <w:szCs w:val="16"/>
        </w:rPr>
        <w:t xml:space="preserve">, z pozemku p.č. 1783/43 odděleny díly o výměře 654 m2  a označeny jako </w:t>
      </w:r>
      <w:r w:rsidRPr="001354DE">
        <w:rPr>
          <w:rFonts w:ascii="Arial" w:hAnsi="Arial" w:cs="Arial"/>
          <w:sz w:val="16"/>
          <w:szCs w:val="16"/>
          <w:u w:val="single"/>
        </w:rPr>
        <w:t>díl i</w:t>
      </w:r>
      <w:r w:rsidRPr="001354DE">
        <w:rPr>
          <w:rFonts w:ascii="Arial" w:hAnsi="Arial" w:cs="Arial"/>
          <w:sz w:val="16"/>
          <w:szCs w:val="16"/>
        </w:rPr>
        <w:t xml:space="preserve">, z pozemku PK 1036/1 oddělen díl o výměře 974 m2 a označen </w:t>
      </w:r>
      <w:r w:rsidRPr="001354DE">
        <w:rPr>
          <w:rFonts w:ascii="Arial" w:hAnsi="Arial" w:cs="Arial"/>
          <w:sz w:val="16"/>
          <w:szCs w:val="16"/>
          <w:u w:val="single"/>
        </w:rPr>
        <w:t>díl d</w:t>
      </w:r>
      <w:r w:rsidRPr="001354DE">
        <w:rPr>
          <w:rFonts w:ascii="Arial" w:hAnsi="Arial" w:cs="Arial"/>
          <w:sz w:val="16"/>
          <w:szCs w:val="16"/>
        </w:rPr>
        <w:t xml:space="preserve">, z pozemku PK 1044/1 odděleny díly o výměře 254 m2 a označeny jako </w:t>
      </w:r>
      <w:r w:rsidRPr="001354DE">
        <w:rPr>
          <w:rFonts w:ascii="Arial" w:hAnsi="Arial" w:cs="Arial"/>
          <w:sz w:val="16"/>
          <w:szCs w:val="16"/>
          <w:u w:val="single"/>
        </w:rPr>
        <w:t>díly h+w</w:t>
      </w:r>
      <w:r w:rsidRPr="001354DE">
        <w:rPr>
          <w:rFonts w:ascii="Arial" w:hAnsi="Arial" w:cs="Arial"/>
          <w:sz w:val="16"/>
          <w:szCs w:val="16"/>
        </w:rPr>
        <w:t xml:space="preserve"> a z pozemku PK 1045 odděleny díly o výměře 448 m2 a označeny jako </w:t>
      </w:r>
      <w:r w:rsidRPr="001354DE">
        <w:rPr>
          <w:rFonts w:ascii="Arial" w:hAnsi="Arial" w:cs="Arial"/>
          <w:sz w:val="16"/>
          <w:szCs w:val="16"/>
          <w:u w:val="single"/>
        </w:rPr>
        <w:t>díly g+v</w:t>
      </w:r>
      <w:r w:rsidRPr="001354DE">
        <w:rPr>
          <w:rFonts w:ascii="Arial" w:hAnsi="Arial" w:cs="Arial"/>
          <w:sz w:val="16"/>
          <w:szCs w:val="16"/>
        </w:rPr>
        <w:t xml:space="preserve"> vše v k.ú. a obci KosmonosyKe splnění povinností smluvních stran z plánovací smlouvy se předkládá nyní návrh na schválení darování pozemků dotčených stavbou Nové komunikace.</w:t>
      </w:r>
    </w:p>
    <w:p w:rsidR="00235C2F" w:rsidRPr="001354DE" w:rsidRDefault="00235C2F" w:rsidP="001354DE">
      <w:pPr>
        <w:jc w:val="both"/>
        <w:rPr>
          <w:rFonts w:ascii="Arial" w:hAnsi="Arial" w:cs="Arial"/>
          <w:sz w:val="16"/>
          <w:szCs w:val="16"/>
        </w:rPr>
      </w:pPr>
      <w:r w:rsidRPr="001354DE">
        <w:rPr>
          <w:rFonts w:ascii="Arial" w:hAnsi="Arial" w:cs="Arial"/>
          <w:sz w:val="16"/>
          <w:szCs w:val="16"/>
        </w:rPr>
        <w:t>Rozdělení pozemků dle GP č. 2058/252/2012 ze dne 12. 11. 2012 splňuje rozsah převáděných pozemků stanovený plánovací smlouvou.</w:t>
      </w:r>
    </w:p>
    <w:p w:rsidR="00235C2F" w:rsidRPr="001354DE" w:rsidRDefault="00235C2F" w:rsidP="001354DE">
      <w:pPr>
        <w:pStyle w:val="BodyText"/>
        <w:rPr>
          <w:rFonts w:ascii="Arial" w:hAnsi="Arial" w:cs="Arial"/>
          <w:sz w:val="16"/>
          <w:szCs w:val="16"/>
        </w:rPr>
      </w:pPr>
    </w:p>
    <w:p w:rsidR="00235C2F" w:rsidRPr="001354DE" w:rsidRDefault="00235C2F" w:rsidP="00FB2626">
      <w:pPr>
        <w:pStyle w:val="BodyText"/>
        <w:outlineLvl w:val="0"/>
        <w:rPr>
          <w:rFonts w:ascii="Arial" w:hAnsi="Arial" w:cs="Arial"/>
          <w:bCs/>
          <w:sz w:val="16"/>
          <w:szCs w:val="16"/>
        </w:rPr>
      </w:pPr>
      <w:r w:rsidRPr="001354DE">
        <w:rPr>
          <w:rFonts w:ascii="Arial" w:hAnsi="Arial" w:cs="Arial"/>
          <w:sz w:val="16"/>
          <w:szCs w:val="16"/>
        </w:rPr>
        <w:t>Rada města vyslovila souhlas s uzavřením darovací smlouvy na svém zasedání dne 11. 2. 2013 (usnesení č. 42/2013).</w:t>
      </w:r>
    </w:p>
    <w:p w:rsidR="00235C2F" w:rsidRPr="001354DE" w:rsidRDefault="00235C2F" w:rsidP="001354DE">
      <w:pPr>
        <w:pStyle w:val="BodyText"/>
        <w:rPr>
          <w:rFonts w:ascii="Arial" w:hAnsi="Arial" w:cs="Arial"/>
          <w:bCs/>
          <w:sz w:val="16"/>
          <w:szCs w:val="16"/>
        </w:rPr>
      </w:pPr>
    </w:p>
    <w:p w:rsidR="00235C2F" w:rsidRPr="001354DE" w:rsidRDefault="00235C2F" w:rsidP="00FB2626">
      <w:pPr>
        <w:tabs>
          <w:tab w:val="left" w:pos="3700"/>
          <w:tab w:val="left" w:pos="5624"/>
        </w:tabs>
        <w:jc w:val="both"/>
        <w:outlineLvl w:val="0"/>
        <w:rPr>
          <w:rFonts w:ascii="Arial" w:hAnsi="Arial" w:cs="Arial"/>
          <w:sz w:val="16"/>
          <w:szCs w:val="16"/>
        </w:rPr>
      </w:pPr>
      <w:r w:rsidRPr="001354DE">
        <w:rPr>
          <w:rFonts w:ascii="Arial" w:hAnsi="Arial" w:cs="Arial"/>
          <w:bCs/>
          <w:sz w:val="16"/>
          <w:szCs w:val="16"/>
        </w:rPr>
        <w:t>Vliv na rozpočet města: nemá vliv na schválený rozpočet</w:t>
      </w:r>
    </w:p>
    <w:p w:rsidR="00235C2F" w:rsidRDefault="00235C2F" w:rsidP="004643DB">
      <w:pPr>
        <w:pStyle w:val="BodyText"/>
        <w:tabs>
          <w:tab w:val="left" w:pos="1591"/>
        </w:tabs>
        <w:jc w:val="both"/>
        <w:rPr>
          <w:rFonts w:ascii="Arial" w:hAnsi="Arial" w:cs="Arial"/>
          <w:bCs/>
          <w:sz w:val="20"/>
        </w:rPr>
      </w:pPr>
    </w:p>
    <w:p w:rsidR="00235C2F" w:rsidRDefault="00235C2F" w:rsidP="001354DE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Pro: 13                                              Proti: 0                                              Zdržel se: 0</w:t>
      </w:r>
    </w:p>
    <w:p w:rsidR="00235C2F" w:rsidRDefault="00235C2F" w:rsidP="004643DB">
      <w:pPr>
        <w:pStyle w:val="BodyText"/>
        <w:tabs>
          <w:tab w:val="left" w:pos="1591"/>
        </w:tabs>
        <w:jc w:val="both"/>
        <w:rPr>
          <w:rFonts w:ascii="Arial" w:hAnsi="Arial" w:cs="Arial"/>
          <w:bCs/>
          <w:sz w:val="20"/>
        </w:rPr>
      </w:pPr>
    </w:p>
    <w:p w:rsidR="00235C2F" w:rsidRDefault="00235C2F" w:rsidP="00FB2626">
      <w:pPr>
        <w:pStyle w:val="BodyText"/>
        <w:tabs>
          <w:tab w:val="left" w:pos="1591"/>
        </w:tabs>
        <w:jc w:val="both"/>
        <w:outlineLvl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Návrh byl přijat.</w:t>
      </w:r>
    </w:p>
    <w:p w:rsidR="00235C2F" w:rsidRDefault="00235C2F" w:rsidP="004643DB">
      <w:pPr>
        <w:pStyle w:val="BodyText"/>
        <w:tabs>
          <w:tab w:val="left" w:pos="1591"/>
        </w:tabs>
        <w:jc w:val="both"/>
        <w:rPr>
          <w:rFonts w:ascii="Arial" w:hAnsi="Arial" w:cs="Arial"/>
          <w:bCs/>
          <w:sz w:val="20"/>
        </w:rPr>
      </w:pPr>
    </w:p>
    <w:p w:rsidR="00235C2F" w:rsidRDefault="00235C2F" w:rsidP="004643DB">
      <w:pPr>
        <w:pStyle w:val="BodyText"/>
        <w:tabs>
          <w:tab w:val="left" w:pos="1591"/>
        </w:tabs>
        <w:jc w:val="both"/>
        <w:rPr>
          <w:rFonts w:ascii="Arial" w:hAnsi="Arial" w:cs="Arial"/>
          <w:bCs/>
          <w:sz w:val="20"/>
        </w:rPr>
      </w:pPr>
    </w:p>
    <w:p w:rsidR="00235C2F" w:rsidRDefault="00235C2F" w:rsidP="00FB2626">
      <w:pPr>
        <w:tabs>
          <w:tab w:val="left" w:pos="3700"/>
          <w:tab w:val="left" w:pos="5624"/>
        </w:tabs>
        <w:jc w:val="both"/>
        <w:outlineLvl w:val="0"/>
        <w:rPr>
          <w:rFonts w:ascii="Arial" w:hAnsi="Arial" w:cs="Arial"/>
          <w:sz w:val="18"/>
          <w:szCs w:val="18"/>
        </w:rPr>
      </w:pPr>
      <w:r w:rsidRPr="00B65B70">
        <w:rPr>
          <w:rFonts w:ascii="Arial" w:hAnsi="Arial" w:cs="Arial"/>
          <w:b/>
          <w:sz w:val="20"/>
          <w:u w:val="single"/>
        </w:rPr>
        <w:t>Návrh č. 13/13</w:t>
      </w:r>
      <w:r>
        <w:rPr>
          <w:rFonts w:ascii="Arial" w:hAnsi="Arial" w:cs="Arial"/>
          <w:sz w:val="20"/>
        </w:rPr>
        <w:t xml:space="preserve"> - </w:t>
      </w:r>
      <w:r w:rsidRPr="001354DE">
        <w:rPr>
          <w:rFonts w:ascii="Arial" w:hAnsi="Arial" w:cs="Arial"/>
          <w:sz w:val="18"/>
          <w:szCs w:val="18"/>
        </w:rPr>
        <w:t xml:space="preserve">na schválení uzavření darovací smlouvy na převod komunikace, vybudované dle povolení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1354DE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1354DE">
        <w:rPr>
          <w:rFonts w:ascii="Arial" w:hAnsi="Arial" w:cs="Arial"/>
          <w:sz w:val="18"/>
          <w:szCs w:val="18"/>
        </w:rPr>
        <w:t xml:space="preserve">vydaného autorizovaným inspektorem Ing. Zorou Šlapánkovou, r.č. 0031, Evropská 247/447,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1354DE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1354DE">
        <w:rPr>
          <w:rFonts w:ascii="Arial" w:hAnsi="Arial" w:cs="Arial"/>
          <w:sz w:val="18"/>
          <w:szCs w:val="18"/>
        </w:rPr>
        <w:t xml:space="preserve">Praha 6 ze dne 5.6.2012 č. C43-0212 a kanalizace a vodovodu vybudované dle povolení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1354DE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1354DE">
        <w:rPr>
          <w:rFonts w:ascii="Arial" w:hAnsi="Arial" w:cs="Arial"/>
          <w:sz w:val="18"/>
          <w:szCs w:val="18"/>
        </w:rPr>
        <w:t xml:space="preserve">vydaného autorizovaným inspektorem Ing. Zorou Šlapánkovou, r.č. 0031, Evropská 247/447,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Default="00235C2F" w:rsidP="001354DE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1354DE">
        <w:rPr>
          <w:rFonts w:ascii="Arial" w:hAnsi="Arial" w:cs="Arial"/>
          <w:sz w:val="18"/>
          <w:szCs w:val="18"/>
        </w:rPr>
        <w:t xml:space="preserve">Praha 6 ze dne 6.6.2012 č. C46-0512, na průmyslové zóně v Kosmonosech (areál D+D Park </w:t>
      </w:r>
      <w:r>
        <w:rPr>
          <w:rFonts w:ascii="Arial" w:hAnsi="Arial" w:cs="Arial"/>
          <w:sz w:val="18"/>
          <w:szCs w:val="18"/>
        </w:rPr>
        <w:t xml:space="preserve"> </w:t>
      </w:r>
    </w:p>
    <w:p w:rsidR="00235C2F" w:rsidRPr="001354DE" w:rsidRDefault="00235C2F" w:rsidP="001354DE">
      <w:pPr>
        <w:tabs>
          <w:tab w:val="left" w:pos="3700"/>
          <w:tab w:val="left" w:pos="5624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1354DE">
        <w:rPr>
          <w:rFonts w:ascii="Arial" w:hAnsi="Arial" w:cs="Arial"/>
          <w:sz w:val="18"/>
          <w:szCs w:val="18"/>
        </w:rPr>
        <w:t>Kosmonosy) do vlastnictví města Kosmonosy</w:t>
      </w:r>
      <w:r>
        <w:rPr>
          <w:rFonts w:ascii="Arial" w:hAnsi="Arial" w:cs="Arial"/>
          <w:sz w:val="18"/>
          <w:szCs w:val="18"/>
        </w:rPr>
        <w:t>.</w:t>
      </w:r>
    </w:p>
    <w:p w:rsidR="00235C2F" w:rsidRDefault="00235C2F" w:rsidP="001354DE">
      <w:pPr>
        <w:jc w:val="both"/>
        <w:rPr>
          <w:rFonts w:ascii="Arial" w:hAnsi="Arial" w:cs="Arial"/>
          <w:sz w:val="22"/>
          <w:szCs w:val="22"/>
        </w:rPr>
      </w:pPr>
    </w:p>
    <w:p w:rsidR="00235C2F" w:rsidRPr="001354DE" w:rsidRDefault="00235C2F" w:rsidP="00FB2626">
      <w:pPr>
        <w:jc w:val="both"/>
        <w:outlineLvl w:val="0"/>
        <w:rPr>
          <w:rFonts w:ascii="Arial" w:hAnsi="Arial" w:cs="Arial"/>
          <w:b/>
          <w:sz w:val="16"/>
          <w:szCs w:val="16"/>
        </w:rPr>
      </w:pPr>
      <w:r w:rsidRPr="001354DE">
        <w:rPr>
          <w:rFonts w:ascii="Arial" w:hAnsi="Arial" w:cs="Arial"/>
          <w:b/>
          <w:sz w:val="16"/>
          <w:szCs w:val="16"/>
        </w:rPr>
        <w:t xml:space="preserve">Důvodová zpráva: </w:t>
      </w:r>
    </w:p>
    <w:p w:rsidR="00235C2F" w:rsidRPr="001354DE" w:rsidRDefault="00235C2F" w:rsidP="001354DE">
      <w:pPr>
        <w:jc w:val="both"/>
        <w:rPr>
          <w:rFonts w:ascii="Arial" w:hAnsi="Arial" w:cs="Arial"/>
          <w:sz w:val="16"/>
          <w:szCs w:val="16"/>
        </w:rPr>
      </w:pPr>
      <w:r w:rsidRPr="001354DE">
        <w:rPr>
          <w:rFonts w:ascii="Arial" w:hAnsi="Arial" w:cs="Arial"/>
          <w:sz w:val="16"/>
          <w:szCs w:val="16"/>
        </w:rPr>
        <w:t>Dne 9.8.2011 uzavřeli smluvní strany (darující D+D Park Kosmonosy a obdarovaný Město Kosmonosy) plánovací smlouvu ohledně budování nové veřejné infrastruktury v k.ú. a obci Kosmonosy (dále jen „plánovací smlouva“), spočívající mimo jiné ve vybudování komunikace (vybudována dle povolení vydaného autorizovaným inspektorem Ing. Zorou Šlapánkovou, r.č. 0031, Evropská 247/447, Praha 6 ze dne 5.6.2012 č. C43-0212) (dále jen „Nové komunikace“) a kanalizace a vodovodu (vybudované dle povolení vydaného autorizovaným inspektorem Ing. Zorou Šlapánkovou, r.č. 0031, Evropská 247/447, Praha 6 ze dne 6.6.2012 č. C46-0512) (dále jen „Nové kanalizace“ a „Nového vodovodu“), vše v souladu  s plánovací smlouvou. Dle čl. VI. odst. A alinea iiiii) plánovací smlouvy se darující zavázal bezúplatně převést na obdarovaného vlastnictví k Nové komunikaci, Novému vodovodu a Nové kanalizaci. Na základě Kolaudačního souhlasu Magistrátu města Mladá Boleslav – Odbor dopravy a silničního hospodářství ze dne 13.11.2012, č.j. ODSH 253-280/2012-23/200-1, bylo povoleno užívání Nové komunikace a na základě Kolaudačního souhlasu Magistrátu města Mladá Boleslav – Odbor životního prostředí ze dne 14.11.2012, č.j. ŽP.231/1-24025/2012/K.s., bylo povoleno užívání Nového vodovodu a Nové kanalizace. Ke splnění povinností smluvních stran z plánovací smlouvy se předkládá nyní návrh na schválení darování Nové komunikace, Nového vodovodu a Nové kanalizace do vlastnictví města.</w:t>
      </w:r>
    </w:p>
    <w:p w:rsidR="00235C2F" w:rsidRPr="001354DE" w:rsidRDefault="00235C2F" w:rsidP="001354DE">
      <w:pPr>
        <w:pStyle w:val="BodyText"/>
        <w:jc w:val="both"/>
        <w:rPr>
          <w:rFonts w:ascii="Arial" w:hAnsi="Arial" w:cs="Arial"/>
          <w:sz w:val="16"/>
          <w:szCs w:val="16"/>
        </w:rPr>
      </w:pPr>
      <w:r w:rsidRPr="001354DE">
        <w:rPr>
          <w:rFonts w:ascii="Arial" w:hAnsi="Arial" w:cs="Arial"/>
          <w:sz w:val="16"/>
          <w:szCs w:val="16"/>
        </w:rPr>
        <w:t>Nový vodovod a Nová kanalizace budou následně předány do vlastnictví spol. VaK Mladá Boleslav, a. s. Město převodem získá další majetkovou účast ve společnosti.</w:t>
      </w:r>
    </w:p>
    <w:p w:rsidR="00235C2F" w:rsidRPr="001354DE" w:rsidRDefault="00235C2F" w:rsidP="001354DE">
      <w:pPr>
        <w:pStyle w:val="BodyText"/>
        <w:jc w:val="both"/>
        <w:rPr>
          <w:rFonts w:ascii="Arial" w:hAnsi="Arial" w:cs="Arial"/>
          <w:bCs/>
          <w:sz w:val="16"/>
          <w:szCs w:val="16"/>
        </w:rPr>
      </w:pPr>
    </w:p>
    <w:p w:rsidR="00235C2F" w:rsidRPr="001354DE" w:rsidRDefault="00235C2F" w:rsidP="00FB2626">
      <w:pPr>
        <w:pStyle w:val="BodyText"/>
        <w:jc w:val="both"/>
        <w:outlineLvl w:val="0"/>
        <w:rPr>
          <w:rFonts w:ascii="Arial" w:hAnsi="Arial" w:cs="Arial"/>
          <w:bCs/>
          <w:sz w:val="16"/>
          <w:szCs w:val="16"/>
        </w:rPr>
      </w:pPr>
      <w:r w:rsidRPr="001354DE">
        <w:rPr>
          <w:rFonts w:ascii="Arial" w:hAnsi="Arial" w:cs="Arial"/>
          <w:sz w:val="16"/>
          <w:szCs w:val="16"/>
        </w:rPr>
        <w:t>Rada města vyslovila souhlas s uzavřením darovací smlouvy na svém zasedání dne 11. 2. 2013 (usnesení č. 41/2013).</w:t>
      </w:r>
    </w:p>
    <w:p w:rsidR="00235C2F" w:rsidRPr="001354DE" w:rsidRDefault="00235C2F" w:rsidP="001354DE">
      <w:pPr>
        <w:pStyle w:val="BodyText"/>
        <w:jc w:val="both"/>
        <w:rPr>
          <w:rFonts w:ascii="Arial" w:hAnsi="Arial" w:cs="Arial"/>
          <w:bCs/>
          <w:sz w:val="16"/>
          <w:szCs w:val="16"/>
        </w:rPr>
      </w:pPr>
    </w:p>
    <w:p w:rsidR="00235C2F" w:rsidRPr="001354DE" w:rsidRDefault="00235C2F" w:rsidP="00FB2626">
      <w:pPr>
        <w:pStyle w:val="BodyText"/>
        <w:tabs>
          <w:tab w:val="left" w:pos="1591"/>
        </w:tabs>
        <w:jc w:val="both"/>
        <w:outlineLvl w:val="0"/>
        <w:rPr>
          <w:rFonts w:ascii="Arial" w:hAnsi="Arial" w:cs="Arial"/>
          <w:bCs/>
          <w:sz w:val="16"/>
          <w:szCs w:val="16"/>
        </w:rPr>
      </w:pPr>
      <w:r w:rsidRPr="001354DE">
        <w:rPr>
          <w:rFonts w:ascii="Arial" w:hAnsi="Arial" w:cs="Arial"/>
          <w:sz w:val="16"/>
          <w:szCs w:val="16"/>
        </w:rPr>
        <w:t>Vliv na rozpočet města: nemá vliv na schválený rozpočet.</w:t>
      </w:r>
    </w:p>
    <w:p w:rsidR="00235C2F" w:rsidRDefault="00235C2F" w:rsidP="001354DE">
      <w:pPr>
        <w:pStyle w:val="BodyText"/>
        <w:tabs>
          <w:tab w:val="left" w:pos="1591"/>
        </w:tabs>
        <w:jc w:val="both"/>
        <w:rPr>
          <w:rFonts w:ascii="Arial" w:hAnsi="Arial" w:cs="Arial"/>
          <w:bCs/>
          <w:sz w:val="18"/>
          <w:szCs w:val="18"/>
        </w:rPr>
      </w:pPr>
    </w:p>
    <w:p w:rsidR="00235C2F" w:rsidRDefault="00235C2F" w:rsidP="001354DE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Pro: 13                                                Proti: 0                                                  Zdržel se: 0</w:t>
      </w:r>
    </w:p>
    <w:p w:rsidR="00235C2F" w:rsidRDefault="00235C2F" w:rsidP="001354DE">
      <w:pPr>
        <w:pStyle w:val="BodyText"/>
        <w:tabs>
          <w:tab w:val="left" w:pos="1591"/>
        </w:tabs>
        <w:jc w:val="both"/>
        <w:rPr>
          <w:rFonts w:ascii="Arial" w:hAnsi="Arial" w:cs="Arial"/>
          <w:bCs/>
          <w:sz w:val="18"/>
          <w:szCs w:val="18"/>
        </w:rPr>
      </w:pPr>
    </w:p>
    <w:p w:rsidR="00235C2F" w:rsidRDefault="00235C2F" w:rsidP="00FB2626">
      <w:pPr>
        <w:pStyle w:val="BodyText"/>
        <w:tabs>
          <w:tab w:val="left" w:pos="1591"/>
        </w:tabs>
        <w:jc w:val="both"/>
        <w:outlineLvl w:val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Návrh byl přijat.</w:t>
      </w:r>
    </w:p>
    <w:p w:rsidR="00235C2F" w:rsidRDefault="00235C2F" w:rsidP="00B65B70">
      <w:pPr>
        <w:pStyle w:val="BodyText"/>
        <w:tabs>
          <w:tab w:val="left" w:pos="1591"/>
        </w:tabs>
        <w:jc w:val="both"/>
        <w:rPr>
          <w:rFonts w:ascii="Arial" w:hAnsi="Arial" w:cs="Arial"/>
          <w:bCs/>
          <w:sz w:val="18"/>
          <w:szCs w:val="18"/>
        </w:rPr>
      </w:pPr>
    </w:p>
    <w:p w:rsidR="00235C2F" w:rsidRDefault="00235C2F" w:rsidP="00B65B70">
      <w:pPr>
        <w:pStyle w:val="BodyText"/>
        <w:tabs>
          <w:tab w:val="left" w:pos="1591"/>
        </w:tabs>
        <w:jc w:val="both"/>
        <w:rPr>
          <w:rFonts w:ascii="Arial" w:hAnsi="Arial" w:cs="Arial"/>
          <w:bCs/>
          <w:sz w:val="18"/>
          <w:szCs w:val="18"/>
        </w:rPr>
      </w:pPr>
    </w:p>
    <w:p w:rsidR="00235C2F" w:rsidRDefault="00235C2F" w:rsidP="00B65B70">
      <w:pPr>
        <w:pStyle w:val="BodyText"/>
        <w:tabs>
          <w:tab w:val="left" w:pos="1591"/>
        </w:tabs>
        <w:jc w:val="both"/>
        <w:rPr>
          <w:rFonts w:ascii="Arial" w:hAnsi="Arial" w:cs="Arial"/>
          <w:sz w:val="18"/>
          <w:szCs w:val="18"/>
        </w:rPr>
      </w:pPr>
      <w:r w:rsidRPr="00B65B70">
        <w:rPr>
          <w:rFonts w:ascii="Arial" w:hAnsi="Arial" w:cs="Arial"/>
          <w:b/>
          <w:sz w:val="20"/>
          <w:u w:val="single"/>
        </w:rPr>
        <w:t>Návrh č. 14/13</w:t>
      </w:r>
      <w:r>
        <w:rPr>
          <w:rFonts w:ascii="Arial" w:hAnsi="Arial" w:cs="Arial"/>
          <w:sz w:val="20"/>
        </w:rPr>
        <w:t xml:space="preserve"> - </w:t>
      </w:r>
      <w:r w:rsidRPr="001354DE">
        <w:rPr>
          <w:rFonts w:ascii="Arial" w:hAnsi="Arial" w:cs="Arial"/>
          <w:sz w:val="18"/>
          <w:szCs w:val="18"/>
        </w:rPr>
        <w:t xml:space="preserve">na schválení bezúplatného převodu pozemků pod komunikacemi (pozemky pozemková </w:t>
      </w:r>
      <w:r>
        <w:rPr>
          <w:rFonts w:ascii="Arial" w:hAnsi="Arial" w:cs="Arial"/>
          <w:sz w:val="18"/>
          <w:szCs w:val="18"/>
        </w:rPr>
        <w:t xml:space="preserve">parcela </w:t>
      </w:r>
    </w:p>
    <w:p w:rsidR="00235C2F" w:rsidRDefault="00235C2F" w:rsidP="00B65B70">
      <w:pPr>
        <w:pStyle w:val="BodyText"/>
        <w:tabs>
          <w:tab w:val="left" w:pos="159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</w:t>
      </w:r>
      <w:r w:rsidRPr="001354DE">
        <w:rPr>
          <w:rFonts w:ascii="Arial" w:hAnsi="Arial" w:cs="Arial"/>
          <w:sz w:val="18"/>
          <w:szCs w:val="18"/>
        </w:rPr>
        <w:t xml:space="preserve">č. </w:t>
      </w:r>
      <w:r>
        <w:rPr>
          <w:rFonts w:ascii="Arial" w:hAnsi="Arial" w:cs="Arial"/>
          <w:sz w:val="18"/>
          <w:szCs w:val="18"/>
        </w:rPr>
        <w:t xml:space="preserve"> </w:t>
      </w:r>
      <w:r w:rsidRPr="001354DE">
        <w:rPr>
          <w:rFonts w:ascii="Arial" w:hAnsi="Arial" w:cs="Arial"/>
          <w:sz w:val="18"/>
          <w:szCs w:val="18"/>
        </w:rPr>
        <w:t>1450/2, 1477/2, 1477/5, 1477/7, 1577/8, 1805/4, č. dle PK 1133</w:t>
      </w:r>
      <w:r>
        <w:rPr>
          <w:rFonts w:ascii="Arial" w:hAnsi="Arial" w:cs="Arial"/>
          <w:sz w:val="18"/>
          <w:szCs w:val="18"/>
        </w:rPr>
        <w:t xml:space="preserve">, vše v kat. území Kosmonosy) </w:t>
      </w:r>
      <w:r w:rsidRPr="001354D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             </w:t>
      </w:r>
    </w:p>
    <w:p w:rsidR="00235C2F" w:rsidRDefault="00235C2F" w:rsidP="001354DE">
      <w:pPr>
        <w:pStyle w:val="BodyText"/>
        <w:tabs>
          <w:tab w:val="left" w:pos="159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do </w:t>
      </w:r>
      <w:r w:rsidRPr="001354DE">
        <w:rPr>
          <w:rFonts w:ascii="Arial" w:hAnsi="Arial" w:cs="Arial"/>
          <w:sz w:val="18"/>
          <w:szCs w:val="18"/>
        </w:rPr>
        <w:t>vlastnictví města Kosmonosy.</w:t>
      </w:r>
    </w:p>
    <w:p w:rsidR="00235C2F" w:rsidRDefault="00235C2F" w:rsidP="001354DE">
      <w:pPr>
        <w:pStyle w:val="BodyText"/>
        <w:tabs>
          <w:tab w:val="left" w:pos="1591"/>
        </w:tabs>
        <w:jc w:val="both"/>
        <w:rPr>
          <w:rFonts w:ascii="Arial" w:hAnsi="Arial" w:cs="Arial"/>
          <w:bCs/>
          <w:sz w:val="18"/>
          <w:szCs w:val="18"/>
        </w:rPr>
      </w:pPr>
    </w:p>
    <w:p w:rsidR="00235C2F" w:rsidRPr="001354DE" w:rsidRDefault="00235C2F" w:rsidP="00FB2626">
      <w:pPr>
        <w:outlineLvl w:val="0"/>
        <w:rPr>
          <w:rFonts w:ascii="Arial" w:hAnsi="Arial" w:cs="Arial"/>
          <w:b/>
          <w:sz w:val="16"/>
          <w:szCs w:val="16"/>
        </w:rPr>
      </w:pPr>
      <w:r w:rsidRPr="001354DE">
        <w:rPr>
          <w:rFonts w:ascii="Arial" w:hAnsi="Arial" w:cs="Arial"/>
          <w:b/>
          <w:sz w:val="16"/>
          <w:szCs w:val="16"/>
        </w:rPr>
        <w:t xml:space="preserve">Důvodová zpráva: </w:t>
      </w:r>
    </w:p>
    <w:p w:rsidR="00235C2F" w:rsidRPr="001354DE" w:rsidRDefault="00235C2F" w:rsidP="001354DE">
      <w:pPr>
        <w:jc w:val="both"/>
        <w:rPr>
          <w:rFonts w:ascii="Arial" w:hAnsi="Arial" w:cs="Arial"/>
          <w:sz w:val="16"/>
          <w:szCs w:val="16"/>
        </w:rPr>
      </w:pPr>
      <w:r w:rsidRPr="001354DE">
        <w:rPr>
          <w:rFonts w:ascii="Arial" w:hAnsi="Arial" w:cs="Arial"/>
          <w:sz w:val="16"/>
          <w:szCs w:val="16"/>
        </w:rPr>
        <w:t xml:space="preserve">Předkládá se návrh na schválení bezúplatného převodu pozemků pod komunikacemi (pozemky pozemková parcela č. 1450/2, 1477/2, 1477/5, 1477/7, 1577/8, 1805/4, č. dle PK 1133, vše v kat. území Kosmonosy) z důvodu veřejného zájmu dle §22  odst. 2 zákona č. 219/2000 Sb., do vlastnictví města Kosmonosy. </w:t>
      </w:r>
    </w:p>
    <w:p w:rsidR="00235C2F" w:rsidRPr="001354DE" w:rsidRDefault="00235C2F" w:rsidP="001354DE">
      <w:pPr>
        <w:jc w:val="both"/>
        <w:rPr>
          <w:rFonts w:ascii="Arial" w:hAnsi="Arial" w:cs="Arial"/>
          <w:sz w:val="16"/>
          <w:szCs w:val="16"/>
        </w:rPr>
      </w:pPr>
      <w:r w:rsidRPr="001354DE">
        <w:rPr>
          <w:rFonts w:ascii="Arial" w:hAnsi="Arial" w:cs="Arial"/>
          <w:sz w:val="16"/>
          <w:szCs w:val="16"/>
        </w:rPr>
        <w:t>Jedná se o pozemky pod následujícími komunikacemi: Pod Oborou, Debřská, Průmyslová, Pod Koupalištěm (viz přiložené snímky z kat. mapy).</w:t>
      </w:r>
    </w:p>
    <w:p w:rsidR="00235C2F" w:rsidRPr="001354DE" w:rsidRDefault="00235C2F" w:rsidP="001354DE">
      <w:pPr>
        <w:jc w:val="both"/>
        <w:rPr>
          <w:rFonts w:ascii="Arial" w:hAnsi="Arial" w:cs="Arial"/>
          <w:sz w:val="16"/>
          <w:szCs w:val="16"/>
        </w:rPr>
      </w:pPr>
      <w:r w:rsidRPr="001354DE">
        <w:rPr>
          <w:rFonts w:ascii="Arial" w:hAnsi="Arial" w:cs="Arial"/>
          <w:sz w:val="16"/>
          <w:szCs w:val="16"/>
        </w:rPr>
        <w:t>V současné době jsou pozemky stále v majetku ČR, resp. Úřadu pro zastupování státu ve věcech majetkových. Město je vlastníkem shora uvedených komunikací, proto je, vzhledem i k  budoucí nové úpravě vlastnického práva ve vztahu k pozemkům a stavbám dle nového občanského zákoníku,  vhodné získat bezúplatně vlastnictví k pozemkům dotčeným stavbami komunikací</w:t>
      </w:r>
    </w:p>
    <w:p w:rsidR="00235C2F" w:rsidRPr="001354DE" w:rsidRDefault="00235C2F" w:rsidP="001354DE">
      <w:pPr>
        <w:jc w:val="both"/>
        <w:rPr>
          <w:rFonts w:ascii="Arial" w:hAnsi="Arial" w:cs="Arial"/>
          <w:sz w:val="16"/>
          <w:szCs w:val="16"/>
        </w:rPr>
      </w:pPr>
    </w:p>
    <w:p w:rsidR="00235C2F" w:rsidRPr="001354DE" w:rsidRDefault="00235C2F" w:rsidP="00FB2626">
      <w:pPr>
        <w:pStyle w:val="BodyText"/>
        <w:outlineLvl w:val="0"/>
        <w:rPr>
          <w:rFonts w:ascii="Arial" w:hAnsi="Arial" w:cs="Arial"/>
          <w:sz w:val="16"/>
          <w:szCs w:val="16"/>
        </w:rPr>
      </w:pPr>
      <w:r w:rsidRPr="001354DE">
        <w:rPr>
          <w:rFonts w:ascii="Arial" w:hAnsi="Arial" w:cs="Arial"/>
          <w:sz w:val="16"/>
          <w:szCs w:val="16"/>
        </w:rPr>
        <w:t>Rada města vyslovila souhlas s bezúplatným převodem na svém zasedání dne 11. 2. 2013 (usnesení č. 43/2013).</w:t>
      </w:r>
    </w:p>
    <w:p w:rsidR="00235C2F" w:rsidRPr="001354DE" w:rsidRDefault="00235C2F" w:rsidP="001354DE">
      <w:pPr>
        <w:pStyle w:val="BodyText"/>
        <w:rPr>
          <w:rFonts w:ascii="Arial" w:hAnsi="Arial" w:cs="Arial"/>
          <w:bCs/>
          <w:sz w:val="16"/>
          <w:szCs w:val="16"/>
        </w:rPr>
      </w:pPr>
    </w:p>
    <w:p w:rsidR="00235C2F" w:rsidRPr="001354DE" w:rsidRDefault="00235C2F" w:rsidP="00FB2626">
      <w:pPr>
        <w:pStyle w:val="BodyText"/>
        <w:tabs>
          <w:tab w:val="left" w:pos="1591"/>
        </w:tabs>
        <w:jc w:val="both"/>
        <w:outlineLvl w:val="0"/>
        <w:rPr>
          <w:rFonts w:ascii="Arial" w:hAnsi="Arial" w:cs="Arial"/>
          <w:bCs/>
          <w:sz w:val="16"/>
          <w:szCs w:val="16"/>
        </w:rPr>
      </w:pPr>
      <w:r w:rsidRPr="001354DE">
        <w:rPr>
          <w:rFonts w:ascii="Arial" w:hAnsi="Arial" w:cs="Arial"/>
          <w:sz w:val="16"/>
          <w:szCs w:val="16"/>
        </w:rPr>
        <w:t>Vliv na rozpočet města: nemá vliv na schválený rozpočet.</w:t>
      </w:r>
    </w:p>
    <w:p w:rsidR="00235C2F" w:rsidRDefault="00235C2F" w:rsidP="001354DE">
      <w:pPr>
        <w:pStyle w:val="BodyText"/>
        <w:tabs>
          <w:tab w:val="left" w:pos="1591"/>
        </w:tabs>
        <w:jc w:val="both"/>
        <w:rPr>
          <w:rFonts w:ascii="Arial" w:hAnsi="Arial" w:cs="Arial"/>
          <w:bCs/>
          <w:sz w:val="18"/>
          <w:szCs w:val="18"/>
        </w:rPr>
      </w:pPr>
    </w:p>
    <w:p w:rsidR="00235C2F" w:rsidRDefault="00235C2F" w:rsidP="001354DE">
      <w:pPr>
        <w:pStyle w:val="BodyText2"/>
        <w:tabs>
          <w:tab w:val="left" w:pos="3700"/>
          <w:tab w:val="left" w:pos="5624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Pro: 13                                                Proti: 0                                                 Zdržel se: 0</w:t>
      </w:r>
    </w:p>
    <w:p w:rsidR="00235C2F" w:rsidRDefault="00235C2F" w:rsidP="001354DE">
      <w:pPr>
        <w:pStyle w:val="BodyText"/>
        <w:tabs>
          <w:tab w:val="left" w:pos="1591"/>
        </w:tabs>
        <w:jc w:val="both"/>
        <w:rPr>
          <w:rFonts w:ascii="Arial" w:hAnsi="Arial" w:cs="Arial"/>
          <w:bCs/>
          <w:sz w:val="18"/>
          <w:szCs w:val="18"/>
        </w:rPr>
      </w:pPr>
    </w:p>
    <w:p w:rsidR="00235C2F" w:rsidRDefault="00235C2F" w:rsidP="00FB2626">
      <w:pPr>
        <w:pStyle w:val="BodyText"/>
        <w:tabs>
          <w:tab w:val="left" w:pos="1591"/>
        </w:tabs>
        <w:jc w:val="both"/>
        <w:outlineLvl w:val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Návrh byl přijat.</w:t>
      </w:r>
    </w:p>
    <w:p w:rsidR="00235C2F" w:rsidRDefault="00235C2F" w:rsidP="001354DE">
      <w:pPr>
        <w:pStyle w:val="BodyText"/>
        <w:tabs>
          <w:tab w:val="left" w:pos="1591"/>
        </w:tabs>
        <w:jc w:val="both"/>
        <w:rPr>
          <w:rFonts w:ascii="Arial" w:hAnsi="Arial" w:cs="Arial"/>
          <w:bCs/>
          <w:sz w:val="18"/>
          <w:szCs w:val="18"/>
        </w:rPr>
      </w:pPr>
    </w:p>
    <w:p w:rsidR="00235C2F" w:rsidRPr="001354DE" w:rsidRDefault="00235C2F" w:rsidP="001354DE">
      <w:pPr>
        <w:pStyle w:val="BodyText"/>
        <w:tabs>
          <w:tab w:val="left" w:pos="1591"/>
        </w:tabs>
        <w:jc w:val="both"/>
        <w:rPr>
          <w:rFonts w:ascii="Arial" w:hAnsi="Arial" w:cs="Arial"/>
          <w:bCs/>
          <w:sz w:val="18"/>
          <w:szCs w:val="18"/>
        </w:rPr>
      </w:pPr>
    </w:p>
    <w:p w:rsidR="00235C2F" w:rsidRDefault="00235C2F" w:rsidP="002D0D71">
      <w:pPr>
        <w:tabs>
          <w:tab w:val="left" w:pos="3700"/>
          <w:tab w:val="left" w:pos="5624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Informace starosty:</w:t>
      </w:r>
    </w:p>
    <w:p w:rsidR="00235C2F" w:rsidRDefault="00235C2F" w:rsidP="002D0D71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  <w:r w:rsidRPr="003C2780">
        <w:rPr>
          <w:rFonts w:ascii="Arial" w:hAnsi="Arial" w:cs="Arial"/>
          <w:bCs/>
          <w:sz w:val="20"/>
        </w:rPr>
        <w:t xml:space="preserve"> - </w:t>
      </w:r>
      <w:r>
        <w:rPr>
          <w:rFonts w:ascii="Arial" w:hAnsi="Arial" w:cs="Arial"/>
          <w:bCs/>
          <w:sz w:val="20"/>
        </w:rPr>
        <w:t>město obdrželo děkovný dopis od Okresního svazu žen</w:t>
      </w:r>
    </w:p>
    <w:p w:rsidR="00235C2F" w:rsidRDefault="00235C2F" w:rsidP="002D0D71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- dne 12.2.2013 nabyla právní moci Veřejnoprávní smlouva s obcí Bradlec </w:t>
      </w:r>
    </w:p>
    <w:p w:rsidR="00235C2F" w:rsidRDefault="00235C2F" w:rsidP="002D0D71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- RM doporučuje termíny jednání ZM poslední středu v měsíci od 18:00 hod. a to pouze v tom    případě, jestliže bude k projednání alespoň 5 návrhů, nejméně však 4 x za rok</w:t>
      </w:r>
    </w:p>
    <w:p w:rsidR="00235C2F" w:rsidRDefault="00235C2F" w:rsidP="002D0D71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- dne 14.2.2013 se uskuteční jednání starostů měst Mnichovo Hradiště, Bakov nad Jizerou,  Kosmonosy a ředitele odboru dopravní policie Mladá Boleslav. Předmětem jednání bude řešení situace nadměrného zatížení  komunikace 610/2 kamionovou dopravou.</w:t>
      </w:r>
    </w:p>
    <w:p w:rsidR="00235C2F" w:rsidRDefault="00235C2F" w:rsidP="002D0D71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- na závěr starosta poděkoval všem zastupitelům, kteří si našli čas a přišli s ním pohovořit o problémech  města a informoval, že ze 17 zastupitelů si nedokázal udělat čas pouze zastupitel D. Odnoha.   </w:t>
      </w:r>
    </w:p>
    <w:p w:rsidR="00235C2F" w:rsidRDefault="00235C2F" w:rsidP="002D0D71">
      <w:pPr>
        <w:tabs>
          <w:tab w:val="left" w:pos="3700"/>
          <w:tab w:val="left" w:pos="5624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Diskuse:</w:t>
      </w:r>
    </w:p>
    <w:p w:rsidR="00235C2F" w:rsidRDefault="00235C2F" w:rsidP="002E79BF">
      <w:pPr>
        <w:tabs>
          <w:tab w:val="left" w:pos="3700"/>
          <w:tab w:val="left" w:pos="5624"/>
          <w:tab w:val="left" w:pos="8295"/>
        </w:tabs>
        <w:jc w:val="both"/>
        <w:rPr>
          <w:rFonts w:ascii="Arial" w:hAnsi="Arial" w:cs="Arial"/>
          <w:bCs/>
          <w:sz w:val="20"/>
        </w:rPr>
      </w:pPr>
      <w:r w:rsidRPr="001842FA">
        <w:rPr>
          <w:rFonts w:ascii="Arial" w:hAnsi="Arial" w:cs="Arial"/>
          <w:bCs/>
          <w:sz w:val="20"/>
        </w:rPr>
        <w:t xml:space="preserve">J. Svárovský </w:t>
      </w:r>
      <w:r>
        <w:rPr>
          <w:rFonts w:ascii="Arial" w:hAnsi="Arial" w:cs="Arial"/>
          <w:bCs/>
          <w:sz w:val="20"/>
        </w:rPr>
        <w:t>vznesl dotaz na uzavření dodatku ke smlouvě s firmou Holba. Starosta informoval, že schválený návrh dodatku byl zaslán firmě Holba k podpisu.</w:t>
      </w:r>
    </w:p>
    <w:p w:rsidR="00235C2F" w:rsidRPr="001842FA" w:rsidRDefault="00235C2F" w:rsidP="00B65B70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L. Horák sdělil, že zmapování městského majetku správním odborem bylo jeho vedoucím, Ing. Šimonem, již předloženo.  </w:t>
      </w:r>
    </w:p>
    <w:p w:rsidR="00235C2F" w:rsidRDefault="00235C2F" w:rsidP="00B65B70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Starosta vysvětlil F. Honcovi důvod schůzky starostů ohledně průjezdu nákladních vozidel po komunikaci  610/2. </w:t>
      </w:r>
    </w:p>
    <w:p w:rsidR="00235C2F" w:rsidRDefault="00235C2F" w:rsidP="00B65B70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V. Petříček upozornil na zajímavé pomístní názvy a navrhl obnovit historický název 2 cest a to: </w:t>
      </w:r>
    </w:p>
    <w:p w:rsidR="00235C2F" w:rsidRDefault="00235C2F" w:rsidP="00B65B70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Ke křížku na pískách a Ústavní cesta.</w:t>
      </w:r>
    </w:p>
    <w:p w:rsidR="00235C2F" w:rsidRDefault="00235C2F" w:rsidP="00B65B70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Starosta upozornil přítomné zastupitele na termín ukončení působení Josefa  Šťastného, občana města, ve funkci přísedícího u Okresního soudu v Mladé Boleslavi.</w:t>
      </w:r>
    </w:p>
    <w:p w:rsidR="00235C2F" w:rsidRPr="00651A79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  <w:r w:rsidRPr="006A0079">
        <w:rPr>
          <w:rFonts w:ascii="Arial" w:hAnsi="Arial" w:cs="Arial"/>
          <w:b/>
          <w:sz w:val="20"/>
        </w:rPr>
        <w:t>Závěr.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b/>
          <w:sz w:val="20"/>
        </w:rPr>
      </w:pPr>
    </w:p>
    <w:p w:rsidR="00235C2F" w:rsidRDefault="00235C2F" w:rsidP="00FB2626">
      <w:pPr>
        <w:tabs>
          <w:tab w:val="left" w:pos="3700"/>
          <w:tab w:val="left" w:pos="5624"/>
        </w:tabs>
        <w:jc w:val="both"/>
        <w:outlineLvl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Jednání ZM skončilo: </w:t>
      </w:r>
      <w:r w:rsidRPr="007F3326">
        <w:rPr>
          <w:rFonts w:ascii="Arial" w:hAnsi="Arial" w:cs="Arial"/>
          <w:bCs/>
          <w:sz w:val="20"/>
        </w:rPr>
        <w:t>20:46</w:t>
      </w:r>
      <w:r>
        <w:rPr>
          <w:rFonts w:ascii="Arial" w:hAnsi="Arial" w:cs="Arial"/>
          <w:b/>
          <w:bCs/>
          <w:sz w:val="20"/>
        </w:rPr>
        <w:t xml:space="preserve"> </w:t>
      </w:r>
      <w:r w:rsidRPr="00BB4B5C">
        <w:rPr>
          <w:rFonts w:ascii="Arial" w:hAnsi="Arial" w:cs="Arial"/>
          <w:bCs/>
          <w:sz w:val="20"/>
        </w:rPr>
        <w:t>hodin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 w:rsidP="00FB2626">
      <w:pPr>
        <w:tabs>
          <w:tab w:val="left" w:pos="3700"/>
          <w:tab w:val="left" w:pos="5624"/>
        </w:tabs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Zapsala:  Opltová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Ověřovatelé zápisu</w:t>
      </w:r>
      <w:r>
        <w:rPr>
          <w:rFonts w:ascii="Arial" w:hAnsi="Arial" w:cs="Arial"/>
          <w:sz w:val="20"/>
        </w:rPr>
        <w:t>:   ....................................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............................................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František Honc                                        Věra Baboráková           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………………………..                                                                         .……………………………..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Miroslav Vaněk                                                                                Mgr.Markéta Pekařová                        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starosta</w:t>
      </w:r>
      <w:r>
        <w:rPr>
          <w:rFonts w:ascii="Arial" w:hAnsi="Arial" w:cs="Arial"/>
          <w:sz w:val="20"/>
        </w:rPr>
        <w:tab/>
        <w:t xml:space="preserve">                                                  místostarostka</w:t>
      </w: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</w:p>
    <w:p w:rsidR="00235C2F" w:rsidRDefault="00235C2F">
      <w:pPr>
        <w:tabs>
          <w:tab w:val="left" w:pos="3700"/>
          <w:tab w:val="left" w:pos="5624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Kosmonosech dne 13.2.2013</w:t>
      </w:r>
    </w:p>
    <w:p w:rsidR="00235C2F" w:rsidRDefault="00235C2F"/>
    <w:sectPr w:rsidR="00235C2F" w:rsidSect="00DF4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0725"/>
    <w:multiLevelType w:val="hybridMultilevel"/>
    <w:tmpl w:val="B4B28E80"/>
    <w:lvl w:ilvl="0" w:tplc="0840B8F2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0DCD16D6"/>
    <w:multiLevelType w:val="hybridMultilevel"/>
    <w:tmpl w:val="8E46AF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AF2FD9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D60637"/>
    <w:multiLevelType w:val="hybridMultilevel"/>
    <w:tmpl w:val="FBAA3C52"/>
    <w:lvl w:ilvl="0" w:tplc="720CC0F4">
      <w:start w:val="1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>
    <w:nsid w:val="1179796E"/>
    <w:multiLevelType w:val="hybridMultilevel"/>
    <w:tmpl w:val="CF0217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9A21FF0"/>
    <w:multiLevelType w:val="hybridMultilevel"/>
    <w:tmpl w:val="615A0D4C"/>
    <w:lvl w:ilvl="0" w:tplc="33EC6C54">
      <w:start w:val="8127"/>
      <w:numFmt w:val="decimal"/>
      <w:lvlText w:val="%1"/>
      <w:lvlJc w:val="left"/>
      <w:pPr>
        <w:tabs>
          <w:tab w:val="num" w:pos="2325"/>
        </w:tabs>
        <w:ind w:left="2325" w:hanging="196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2861D1"/>
    <w:multiLevelType w:val="hybridMultilevel"/>
    <w:tmpl w:val="F75C4328"/>
    <w:lvl w:ilvl="0" w:tplc="A3F228C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733FB2"/>
    <w:multiLevelType w:val="hybridMultilevel"/>
    <w:tmpl w:val="12BC240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A1AAD5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0760E83"/>
    <w:multiLevelType w:val="hybridMultilevel"/>
    <w:tmpl w:val="21CE26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47A233B"/>
    <w:multiLevelType w:val="hybridMultilevel"/>
    <w:tmpl w:val="7B8C2D78"/>
    <w:lvl w:ilvl="0" w:tplc="82FC7B9C">
      <w:start w:val="3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9">
    <w:nsid w:val="2D863A75"/>
    <w:multiLevelType w:val="hybridMultilevel"/>
    <w:tmpl w:val="794E30CA"/>
    <w:lvl w:ilvl="0" w:tplc="639E3F66">
      <w:start w:val="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E1A479E"/>
    <w:multiLevelType w:val="hybridMultilevel"/>
    <w:tmpl w:val="BCFA46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3F921DD"/>
    <w:multiLevelType w:val="hybridMultilevel"/>
    <w:tmpl w:val="E7BCDB42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5C33B79"/>
    <w:multiLevelType w:val="hybridMultilevel"/>
    <w:tmpl w:val="E2AEC5E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A2132B"/>
    <w:multiLevelType w:val="hybridMultilevel"/>
    <w:tmpl w:val="D9124ACA"/>
    <w:lvl w:ilvl="0" w:tplc="098EFEE2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4">
    <w:nsid w:val="38C6421F"/>
    <w:multiLevelType w:val="hybridMultilevel"/>
    <w:tmpl w:val="31EED7B4"/>
    <w:lvl w:ilvl="0" w:tplc="A3F228C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3E624E"/>
    <w:multiLevelType w:val="hybridMultilevel"/>
    <w:tmpl w:val="D9E0E1A6"/>
    <w:lvl w:ilvl="0" w:tplc="E37A7C8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DF77F11"/>
    <w:multiLevelType w:val="hybridMultilevel"/>
    <w:tmpl w:val="BFAEE728"/>
    <w:lvl w:ilvl="0" w:tplc="C91CEAA0">
      <w:start w:val="1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>
    <w:nsid w:val="3F6241BB"/>
    <w:multiLevelType w:val="hybridMultilevel"/>
    <w:tmpl w:val="357EB31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029250B"/>
    <w:multiLevelType w:val="hybridMultilevel"/>
    <w:tmpl w:val="71A2D4D2"/>
    <w:lvl w:ilvl="0" w:tplc="228E01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3308B5"/>
    <w:multiLevelType w:val="hybridMultilevel"/>
    <w:tmpl w:val="E92A98D8"/>
    <w:lvl w:ilvl="0" w:tplc="A3F228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AD0C5A"/>
    <w:multiLevelType w:val="hybridMultilevel"/>
    <w:tmpl w:val="20D63742"/>
    <w:lvl w:ilvl="0" w:tplc="06927D8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C57EDE"/>
    <w:multiLevelType w:val="hybridMultilevel"/>
    <w:tmpl w:val="7DD61E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9BE460B"/>
    <w:multiLevelType w:val="hybridMultilevel"/>
    <w:tmpl w:val="25DCDA96"/>
    <w:lvl w:ilvl="0" w:tplc="D4460174">
      <w:start w:val="8118"/>
      <w:numFmt w:val="decimal"/>
      <w:lvlText w:val="%1"/>
      <w:lvlJc w:val="left"/>
      <w:pPr>
        <w:tabs>
          <w:tab w:val="num" w:pos="1650"/>
        </w:tabs>
        <w:ind w:left="1650" w:hanging="129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A6601E0"/>
    <w:multiLevelType w:val="hybridMultilevel"/>
    <w:tmpl w:val="0570E4D0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92DA5D74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4B095422"/>
    <w:multiLevelType w:val="hybridMultilevel"/>
    <w:tmpl w:val="C2549BB8"/>
    <w:lvl w:ilvl="0" w:tplc="5416623A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CD5560F"/>
    <w:multiLevelType w:val="hybridMultilevel"/>
    <w:tmpl w:val="318C0DCE"/>
    <w:lvl w:ilvl="0" w:tplc="A3F228C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ED01C7"/>
    <w:multiLevelType w:val="hybridMultilevel"/>
    <w:tmpl w:val="FA6EE3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0EB1174"/>
    <w:multiLevelType w:val="hybridMultilevel"/>
    <w:tmpl w:val="9BEADC28"/>
    <w:lvl w:ilvl="0" w:tplc="FEA0FDBC">
      <w:start w:val="6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331342F"/>
    <w:multiLevelType w:val="hybridMultilevel"/>
    <w:tmpl w:val="D010A0A2"/>
    <w:lvl w:ilvl="0" w:tplc="13B697D2">
      <w:start w:val="11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29">
    <w:nsid w:val="53F82963"/>
    <w:multiLevelType w:val="hybridMultilevel"/>
    <w:tmpl w:val="B7EECF9A"/>
    <w:lvl w:ilvl="0" w:tplc="90C43F02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4713BCB"/>
    <w:multiLevelType w:val="hybridMultilevel"/>
    <w:tmpl w:val="737008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A886AE">
      <w:start w:val="1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5F2F76"/>
    <w:multiLevelType w:val="hybridMultilevel"/>
    <w:tmpl w:val="DBA60DB2"/>
    <w:lvl w:ilvl="0" w:tplc="A926992C">
      <w:start w:val="2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2">
    <w:nsid w:val="57936105"/>
    <w:multiLevelType w:val="hybridMultilevel"/>
    <w:tmpl w:val="87D440B0"/>
    <w:lvl w:ilvl="0" w:tplc="0405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A275135"/>
    <w:multiLevelType w:val="hybridMultilevel"/>
    <w:tmpl w:val="D2D004FE"/>
    <w:lvl w:ilvl="0" w:tplc="A3F228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53855A1"/>
    <w:multiLevelType w:val="hybridMultilevel"/>
    <w:tmpl w:val="E8C452D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7A14CD6"/>
    <w:multiLevelType w:val="hybridMultilevel"/>
    <w:tmpl w:val="D0CA6DE8"/>
    <w:lvl w:ilvl="0" w:tplc="040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68961D97"/>
    <w:multiLevelType w:val="hybridMultilevel"/>
    <w:tmpl w:val="BEA085B2"/>
    <w:lvl w:ilvl="0" w:tplc="BA7EF2BC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37">
    <w:nsid w:val="6D906E1D"/>
    <w:multiLevelType w:val="hybridMultilevel"/>
    <w:tmpl w:val="230CC930"/>
    <w:lvl w:ilvl="0" w:tplc="0405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E5D396D"/>
    <w:multiLevelType w:val="hybridMultilevel"/>
    <w:tmpl w:val="9C1ED7F8"/>
    <w:lvl w:ilvl="0" w:tplc="A3F228C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6641F5C"/>
    <w:multiLevelType w:val="hybridMultilevel"/>
    <w:tmpl w:val="342263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10"/>
  </w:num>
  <w:num w:numId="3">
    <w:abstractNumId w:val="27"/>
  </w:num>
  <w:num w:numId="4">
    <w:abstractNumId w:val="11"/>
  </w:num>
  <w:num w:numId="5">
    <w:abstractNumId w:val="5"/>
  </w:num>
  <w:num w:numId="6">
    <w:abstractNumId w:val="37"/>
  </w:num>
  <w:num w:numId="7">
    <w:abstractNumId w:val="34"/>
  </w:num>
  <w:num w:numId="8">
    <w:abstractNumId w:val="38"/>
  </w:num>
  <w:num w:numId="9">
    <w:abstractNumId w:val="20"/>
  </w:num>
  <w:num w:numId="10">
    <w:abstractNumId w:val="9"/>
  </w:num>
  <w:num w:numId="11">
    <w:abstractNumId w:val="24"/>
  </w:num>
  <w:num w:numId="12">
    <w:abstractNumId w:val="29"/>
  </w:num>
  <w:num w:numId="13">
    <w:abstractNumId w:val="3"/>
  </w:num>
  <w:num w:numId="14">
    <w:abstractNumId w:val="21"/>
  </w:num>
  <w:num w:numId="15">
    <w:abstractNumId w:val="32"/>
  </w:num>
  <w:num w:numId="16">
    <w:abstractNumId w:val="26"/>
  </w:num>
  <w:num w:numId="17">
    <w:abstractNumId w:val="17"/>
  </w:num>
  <w:num w:numId="18">
    <w:abstractNumId w:val="25"/>
  </w:num>
  <w:num w:numId="19">
    <w:abstractNumId w:val="35"/>
  </w:num>
  <w:num w:numId="20">
    <w:abstractNumId w:val="16"/>
  </w:num>
  <w:num w:numId="21">
    <w:abstractNumId w:val="4"/>
  </w:num>
  <w:num w:numId="22">
    <w:abstractNumId w:val="22"/>
  </w:num>
  <w:num w:numId="23">
    <w:abstractNumId w:val="39"/>
  </w:num>
  <w:num w:numId="24">
    <w:abstractNumId w:val="14"/>
  </w:num>
  <w:num w:numId="25">
    <w:abstractNumId w:val="1"/>
  </w:num>
  <w:num w:numId="26">
    <w:abstractNumId w:val="23"/>
  </w:num>
  <w:num w:numId="27">
    <w:abstractNumId w:val="2"/>
  </w:num>
  <w:num w:numId="28">
    <w:abstractNumId w:val="6"/>
  </w:num>
  <w:num w:numId="29">
    <w:abstractNumId w:val="15"/>
  </w:num>
  <w:num w:numId="30">
    <w:abstractNumId w:val="31"/>
  </w:num>
  <w:num w:numId="31">
    <w:abstractNumId w:val="33"/>
  </w:num>
  <w:num w:numId="32">
    <w:abstractNumId w:val="36"/>
  </w:num>
  <w:num w:numId="33">
    <w:abstractNumId w:val="13"/>
  </w:num>
  <w:num w:numId="34">
    <w:abstractNumId w:val="19"/>
  </w:num>
  <w:num w:numId="35">
    <w:abstractNumId w:val="0"/>
  </w:num>
  <w:num w:numId="36">
    <w:abstractNumId w:val="18"/>
  </w:num>
  <w:num w:numId="37">
    <w:abstractNumId w:val="28"/>
  </w:num>
  <w:num w:numId="38">
    <w:abstractNumId w:val="8"/>
  </w:num>
  <w:num w:numId="39">
    <w:abstractNumId w:val="12"/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CBD"/>
    <w:rsid w:val="0000695D"/>
    <w:rsid w:val="00066131"/>
    <w:rsid w:val="00072699"/>
    <w:rsid w:val="00096F5D"/>
    <w:rsid w:val="000B2567"/>
    <w:rsid w:val="000B7F29"/>
    <w:rsid w:val="000C5140"/>
    <w:rsid w:val="000C77A9"/>
    <w:rsid w:val="000D4622"/>
    <w:rsid w:val="000E03EE"/>
    <w:rsid w:val="000F169E"/>
    <w:rsid w:val="000F617C"/>
    <w:rsid w:val="000F74BC"/>
    <w:rsid w:val="00102F53"/>
    <w:rsid w:val="001056C0"/>
    <w:rsid w:val="00112648"/>
    <w:rsid w:val="00114608"/>
    <w:rsid w:val="00117159"/>
    <w:rsid w:val="00121C3D"/>
    <w:rsid w:val="001354DE"/>
    <w:rsid w:val="0014547D"/>
    <w:rsid w:val="00157250"/>
    <w:rsid w:val="001605BF"/>
    <w:rsid w:val="00160A1C"/>
    <w:rsid w:val="00174C99"/>
    <w:rsid w:val="00181C26"/>
    <w:rsid w:val="00184024"/>
    <w:rsid w:val="001842FA"/>
    <w:rsid w:val="00196767"/>
    <w:rsid w:val="001A0AA0"/>
    <w:rsid w:val="001A2D8E"/>
    <w:rsid w:val="001C1444"/>
    <w:rsid w:val="001D30C0"/>
    <w:rsid w:val="001D370B"/>
    <w:rsid w:val="001D5AF8"/>
    <w:rsid w:val="001F73B2"/>
    <w:rsid w:val="002006D1"/>
    <w:rsid w:val="0021367C"/>
    <w:rsid w:val="00217415"/>
    <w:rsid w:val="002257EA"/>
    <w:rsid w:val="00231303"/>
    <w:rsid w:val="00235C2F"/>
    <w:rsid w:val="002414C7"/>
    <w:rsid w:val="00244903"/>
    <w:rsid w:val="002875D6"/>
    <w:rsid w:val="002A139A"/>
    <w:rsid w:val="002C69A4"/>
    <w:rsid w:val="002D0D71"/>
    <w:rsid w:val="002D369C"/>
    <w:rsid w:val="002D607F"/>
    <w:rsid w:val="002E79BF"/>
    <w:rsid w:val="002F065E"/>
    <w:rsid w:val="002F1D96"/>
    <w:rsid w:val="002F289D"/>
    <w:rsid w:val="002F7D5D"/>
    <w:rsid w:val="00303CEC"/>
    <w:rsid w:val="00313057"/>
    <w:rsid w:val="00314B79"/>
    <w:rsid w:val="003267D7"/>
    <w:rsid w:val="00327059"/>
    <w:rsid w:val="003309AD"/>
    <w:rsid w:val="0033704D"/>
    <w:rsid w:val="00340FF0"/>
    <w:rsid w:val="0034398A"/>
    <w:rsid w:val="00345CE3"/>
    <w:rsid w:val="003748C5"/>
    <w:rsid w:val="00383D3D"/>
    <w:rsid w:val="00390FBB"/>
    <w:rsid w:val="00396B60"/>
    <w:rsid w:val="003A214C"/>
    <w:rsid w:val="003A5CBD"/>
    <w:rsid w:val="003B677D"/>
    <w:rsid w:val="003C036F"/>
    <w:rsid w:val="003C2780"/>
    <w:rsid w:val="003D1A2E"/>
    <w:rsid w:val="003E4EDF"/>
    <w:rsid w:val="003F2CAB"/>
    <w:rsid w:val="00410BD6"/>
    <w:rsid w:val="00411AAC"/>
    <w:rsid w:val="004204EF"/>
    <w:rsid w:val="004365C1"/>
    <w:rsid w:val="00445CE4"/>
    <w:rsid w:val="004643DB"/>
    <w:rsid w:val="004714A2"/>
    <w:rsid w:val="00475E25"/>
    <w:rsid w:val="00486321"/>
    <w:rsid w:val="00491C5E"/>
    <w:rsid w:val="00493EA1"/>
    <w:rsid w:val="004A1484"/>
    <w:rsid w:val="004B3920"/>
    <w:rsid w:val="004C2324"/>
    <w:rsid w:val="004D32B5"/>
    <w:rsid w:val="004F3896"/>
    <w:rsid w:val="005012D4"/>
    <w:rsid w:val="00513DA7"/>
    <w:rsid w:val="00520F0E"/>
    <w:rsid w:val="0054736C"/>
    <w:rsid w:val="00547D1F"/>
    <w:rsid w:val="00570E19"/>
    <w:rsid w:val="0057222B"/>
    <w:rsid w:val="005731EB"/>
    <w:rsid w:val="005754E5"/>
    <w:rsid w:val="0058570A"/>
    <w:rsid w:val="005A76E8"/>
    <w:rsid w:val="005B3831"/>
    <w:rsid w:val="005B448F"/>
    <w:rsid w:val="005C06A2"/>
    <w:rsid w:val="005C07B5"/>
    <w:rsid w:val="005C2E1E"/>
    <w:rsid w:val="005D64D0"/>
    <w:rsid w:val="006001FC"/>
    <w:rsid w:val="006138EF"/>
    <w:rsid w:val="006150D7"/>
    <w:rsid w:val="00621E99"/>
    <w:rsid w:val="00624AA0"/>
    <w:rsid w:val="00627D94"/>
    <w:rsid w:val="0063766D"/>
    <w:rsid w:val="00637BAB"/>
    <w:rsid w:val="00651A79"/>
    <w:rsid w:val="006538FC"/>
    <w:rsid w:val="00664144"/>
    <w:rsid w:val="00664C60"/>
    <w:rsid w:val="006746FB"/>
    <w:rsid w:val="006814C1"/>
    <w:rsid w:val="00686353"/>
    <w:rsid w:val="0069207D"/>
    <w:rsid w:val="0069410C"/>
    <w:rsid w:val="00694642"/>
    <w:rsid w:val="0069541C"/>
    <w:rsid w:val="006A0079"/>
    <w:rsid w:val="006A2B0C"/>
    <w:rsid w:val="006A55B3"/>
    <w:rsid w:val="006B74BE"/>
    <w:rsid w:val="006B7BC4"/>
    <w:rsid w:val="006D61C5"/>
    <w:rsid w:val="006D6793"/>
    <w:rsid w:val="006D79C2"/>
    <w:rsid w:val="006E4194"/>
    <w:rsid w:val="006F47BB"/>
    <w:rsid w:val="006F52E2"/>
    <w:rsid w:val="007052A8"/>
    <w:rsid w:val="00705AC2"/>
    <w:rsid w:val="00725DAE"/>
    <w:rsid w:val="007301C5"/>
    <w:rsid w:val="007337F5"/>
    <w:rsid w:val="007510F2"/>
    <w:rsid w:val="00793BDA"/>
    <w:rsid w:val="007951F7"/>
    <w:rsid w:val="0079576C"/>
    <w:rsid w:val="00797D23"/>
    <w:rsid w:val="007D1D68"/>
    <w:rsid w:val="007D30E5"/>
    <w:rsid w:val="007F3326"/>
    <w:rsid w:val="00811B11"/>
    <w:rsid w:val="008206B1"/>
    <w:rsid w:val="00844745"/>
    <w:rsid w:val="0086386D"/>
    <w:rsid w:val="008707A1"/>
    <w:rsid w:val="00873A5A"/>
    <w:rsid w:val="00891892"/>
    <w:rsid w:val="008B54BF"/>
    <w:rsid w:val="008C144C"/>
    <w:rsid w:val="008C4D88"/>
    <w:rsid w:val="008D03EE"/>
    <w:rsid w:val="008E1C5E"/>
    <w:rsid w:val="008E5CF9"/>
    <w:rsid w:val="008F3870"/>
    <w:rsid w:val="008F69C8"/>
    <w:rsid w:val="0090210A"/>
    <w:rsid w:val="00903AAE"/>
    <w:rsid w:val="00911654"/>
    <w:rsid w:val="00911CD6"/>
    <w:rsid w:val="009129B0"/>
    <w:rsid w:val="00920C27"/>
    <w:rsid w:val="00927178"/>
    <w:rsid w:val="00936891"/>
    <w:rsid w:val="00972E5D"/>
    <w:rsid w:val="00981192"/>
    <w:rsid w:val="00994A2B"/>
    <w:rsid w:val="009954BB"/>
    <w:rsid w:val="009968E5"/>
    <w:rsid w:val="009A7067"/>
    <w:rsid w:val="009B0C1A"/>
    <w:rsid w:val="009E7B4E"/>
    <w:rsid w:val="009F2C3A"/>
    <w:rsid w:val="00A03B11"/>
    <w:rsid w:val="00A3333B"/>
    <w:rsid w:val="00A36B3B"/>
    <w:rsid w:val="00A80524"/>
    <w:rsid w:val="00A974F3"/>
    <w:rsid w:val="00AC7B38"/>
    <w:rsid w:val="00AC7D3B"/>
    <w:rsid w:val="00AD23F7"/>
    <w:rsid w:val="00AD615A"/>
    <w:rsid w:val="00AD6FB2"/>
    <w:rsid w:val="00AE38C8"/>
    <w:rsid w:val="00B0362C"/>
    <w:rsid w:val="00B16DDF"/>
    <w:rsid w:val="00B227CA"/>
    <w:rsid w:val="00B239D3"/>
    <w:rsid w:val="00B278ED"/>
    <w:rsid w:val="00B349B1"/>
    <w:rsid w:val="00B459ED"/>
    <w:rsid w:val="00B5329B"/>
    <w:rsid w:val="00B65B70"/>
    <w:rsid w:val="00B72296"/>
    <w:rsid w:val="00B730BE"/>
    <w:rsid w:val="00B85E7A"/>
    <w:rsid w:val="00B970D4"/>
    <w:rsid w:val="00BA1F35"/>
    <w:rsid w:val="00BB4B5C"/>
    <w:rsid w:val="00BC343F"/>
    <w:rsid w:val="00BD57DC"/>
    <w:rsid w:val="00BD7B19"/>
    <w:rsid w:val="00BE125B"/>
    <w:rsid w:val="00BE2D4E"/>
    <w:rsid w:val="00BF177F"/>
    <w:rsid w:val="00C00400"/>
    <w:rsid w:val="00C0432A"/>
    <w:rsid w:val="00C16744"/>
    <w:rsid w:val="00C40ACB"/>
    <w:rsid w:val="00C45C45"/>
    <w:rsid w:val="00C555C4"/>
    <w:rsid w:val="00C64307"/>
    <w:rsid w:val="00C8259F"/>
    <w:rsid w:val="00C83AAC"/>
    <w:rsid w:val="00C876D2"/>
    <w:rsid w:val="00CA1C28"/>
    <w:rsid w:val="00CA4305"/>
    <w:rsid w:val="00CA7AF0"/>
    <w:rsid w:val="00CA7D1D"/>
    <w:rsid w:val="00CC0985"/>
    <w:rsid w:val="00CC5E58"/>
    <w:rsid w:val="00CD78FC"/>
    <w:rsid w:val="00CE00A9"/>
    <w:rsid w:val="00CE556D"/>
    <w:rsid w:val="00D01399"/>
    <w:rsid w:val="00D05AE6"/>
    <w:rsid w:val="00D078F5"/>
    <w:rsid w:val="00D21899"/>
    <w:rsid w:val="00D2307F"/>
    <w:rsid w:val="00D24758"/>
    <w:rsid w:val="00D37661"/>
    <w:rsid w:val="00D47F31"/>
    <w:rsid w:val="00D52D86"/>
    <w:rsid w:val="00D62D75"/>
    <w:rsid w:val="00D7526F"/>
    <w:rsid w:val="00D8043E"/>
    <w:rsid w:val="00D8122F"/>
    <w:rsid w:val="00DA764B"/>
    <w:rsid w:val="00DC1F65"/>
    <w:rsid w:val="00DD58D2"/>
    <w:rsid w:val="00DE2876"/>
    <w:rsid w:val="00DE622D"/>
    <w:rsid w:val="00DE64E8"/>
    <w:rsid w:val="00DF18F9"/>
    <w:rsid w:val="00DF44E3"/>
    <w:rsid w:val="00E13545"/>
    <w:rsid w:val="00E14410"/>
    <w:rsid w:val="00E220BC"/>
    <w:rsid w:val="00E22D32"/>
    <w:rsid w:val="00E26BE0"/>
    <w:rsid w:val="00E33597"/>
    <w:rsid w:val="00E577D3"/>
    <w:rsid w:val="00E625A2"/>
    <w:rsid w:val="00E626ED"/>
    <w:rsid w:val="00E85C08"/>
    <w:rsid w:val="00E92445"/>
    <w:rsid w:val="00EA05D6"/>
    <w:rsid w:val="00EA4592"/>
    <w:rsid w:val="00EB56DC"/>
    <w:rsid w:val="00EC1DB7"/>
    <w:rsid w:val="00EC21A2"/>
    <w:rsid w:val="00EC479F"/>
    <w:rsid w:val="00EC49D3"/>
    <w:rsid w:val="00EE308B"/>
    <w:rsid w:val="00F001B1"/>
    <w:rsid w:val="00F10B83"/>
    <w:rsid w:val="00F13528"/>
    <w:rsid w:val="00F27DC6"/>
    <w:rsid w:val="00F35ECA"/>
    <w:rsid w:val="00F423BA"/>
    <w:rsid w:val="00F47755"/>
    <w:rsid w:val="00F5344F"/>
    <w:rsid w:val="00F543D0"/>
    <w:rsid w:val="00F57CAB"/>
    <w:rsid w:val="00F60D0C"/>
    <w:rsid w:val="00F6106A"/>
    <w:rsid w:val="00F70F4B"/>
    <w:rsid w:val="00F7229B"/>
    <w:rsid w:val="00F90B34"/>
    <w:rsid w:val="00FB2626"/>
    <w:rsid w:val="00FC1798"/>
    <w:rsid w:val="00FD2F56"/>
    <w:rsid w:val="00FE0FA1"/>
    <w:rsid w:val="00FE3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5C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B3831"/>
    <w:pPr>
      <w:keepNext/>
      <w:tabs>
        <w:tab w:val="left" w:pos="3700"/>
        <w:tab w:val="left" w:pos="5624"/>
      </w:tabs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F3896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B3831"/>
    <w:pPr>
      <w:keepNext/>
      <w:tabs>
        <w:tab w:val="left" w:pos="3700"/>
        <w:tab w:val="left" w:pos="5624"/>
      </w:tabs>
      <w:jc w:val="both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6744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16744"/>
    <w:rPr>
      <w:rFonts w:ascii="Cambria" w:hAnsi="Cambria"/>
      <w:b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16744"/>
    <w:rPr>
      <w:rFonts w:ascii="Calibri" w:hAnsi="Calibri"/>
      <w:b/>
      <w:sz w:val="28"/>
    </w:rPr>
  </w:style>
  <w:style w:type="paragraph" w:styleId="Title">
    <w:name w:val="Title"/>
    <w:basedOn w:val="Normal"/>
    <w:link w:val="TitleChar"/>
    <w:uiPriority w:val="99"/>
    <w:qFormat/>
    <w:rsid w:val="005B38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C16744"/>
    <w:rPr>
      <w:rFonts w:ascii="Cambria" w:hAnsi="Cambria"/>
      <w:b/>
      <w:kern w:val="28"/>
      <w:sz w:val="32"/>
    </w:rPr>
  </w:style>
  <w:style w:type="paragraph" w:styleId="BodyText2">
    <w:name w:val="Body Text 2"/>
    <w:basedOn w:val="Normal"/>
    <w:link w:val="BodyText2Char"/>
    <w:uiPriority w:val="99"/>
    <w:rsid w:val="005B3831"/>
    <w:pPr>
      <w:overflowPunct w:val="0"/>
      <w:autoSpaceDE w:val="0"/>
      <w:autoSpaceDN w:val="0"/>
      <w:adjustRightInd w:val="0"/>
      <w:ind w:right="-213"/>
      <w:textAlignment w:val="baseline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16744"/>
    <w:rPr>
      <w:sz w:val="24"/>
    </w:rPr>
  </w:style>
  <w:style w:type="paragraph" w:styleId="BodyText">
    <w:name w:val="Body Text"/>
    <w:basedOn w:val="Normal"/>
    <w:link w:val="BodyTextChar"/>
    <w:uiPriority w:val="99"/>
    <w:rsid w:val="005B3831"/>
    <w:pPr>
      <w:overflowPunct w:val="0"/>
      <w:autoSpaceDE w:val="0"/>
      <w:autoSpaceDN w:val="0"/>
      <w:adjustRightInd w:val="0"/>
      <w:ind w:right="-213"/>
      <w:textAlignment w:val="baseline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16744"/>
    <w:rPr>
      <w:sz w:val="24"/>
    </w:rPr>
  </w:style>
  <w:style w:type="paragraph" w:styleId="Header">
    <w:name w:val="header"/>
    <w:basedOn w:val="Normal"/>
    <w:link w:val="HeaderChar"/>
    <w:uiPriority w:val="99"/>
    <w:rsid w:val="00664C60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64144"/>
    <w:rPr>
      <w:sz w:val="24"/>
    </w:rPr>
  </w:style>
  <w:style w:type="paragraph" w:styleId="BodyText3">
    <w:name w:val="Body Text 3"/>
    <w:basedOn w:val="Normal"/>
    <w:link w:val="BodyText3Char"/>
    <w:uiPriority w:val="99"/>
    <w:rsid w:val="00340FF0"/>
    <w:pPr>
      <w:spacing w:after="120"/>
    </w:pPr>
    <w:rPr>
      <w:sz w:val="16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40FF0"/>
    <w:rPr>
      <w:sz w:val="16"/>
    </w:rPr>
  </w:style>
  <w:style w:type="paragraph" w:styleId="BalloonText">
    <w:name w:val="Balloon Text"/>
    <w:basedOn w:val="Normal"/>
    <w:link w:val="BalloonTextChar"/>
    <w:uiPriority w:val="99"/>
    <w:rsid w:val="003E4ED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E4EDF"/>
    <w:rPr>
      <w:rFonts w:ascii="Tahoma" w:hAnsi="Tahoma"/>
      <w:sz w:val="16"/>
    </w:rPr>
  </w:style>
  <w:style w:type="paragraph" w:styleId="NoSpacing">
    <w:name w:val="No Spacing"/>
    <w:uiPriority w:val="99"/>
    <w:qFormat/>
    <w:rsid w:val="00920C27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FB2626"/>
    <w:pPr>
      <w:shd w:val="clear" w:color="auto" w:fill="000080"/>
    </w:pPr>
    <w:rPr>
      <w:sz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2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16</Pages>
  <Words>5607</Words>
  <Characters>-32766</Characters>
  <Application>Microsoft Office Outlook</Application>
  <DocSecurity>0</DocSecurity>
  <Lines>0</Lines>
  <Paragraphs>0</Paragraphs>
  <ScaleCrop>false</ScaleCrop>
  <Company>MěÚ Kosmonosy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Zastupitelstva města Kosmonosy </dc:title>
  <dc:subject/>
  <dc:creator>malatova</dc:creator>
  <cp:keywords/>
  <dc:description/>
  <cp:lastModifiedBy>Michal Šimon</cp:lastModifiedBy>
  <cp:revision>2</cp:revision>
  <cp:lastPrinted>2013-02-20T12:11:00Z</cp:lastPrinted>
  <dcterms:created xsi:type="dcterms:W3CDTF">2013-03-05T10:35:00Z</dcterms:created>
  <dcterms:modified xsi:type="dcterms:W3CDTF">2013-03-05T10:35:00Z</dcterms:modified>
</cp:coreProperties>
</file>